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6096"/>
        <w:gridCol w:w="3685"/>
      </w:tblGrid>
      <w:tr w:rsidR="0053184A" w:rsidRPr="00434EE7" w:rsidTr="00E949EB">
        <w:trPr>
          <w:trHeight w:val="2363"/>
        </w:trPr>
        <w:tc>
          <w:tcPr>
            <w:tcW w:w="6096" w:type="dxa"/>
          </w:tcPr>
          <w:p w:rsidR="007B78F9" w:rsidRPr="005C73B0" w:rsidRDefault="0027606E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СОГЛАСОВАНО</w:t>
            </w:r>
          </w:p>
          <w:p w:rsidR="005F4C08" w:rsidRPr="005C73B0" w:rsidRDefault="00157512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протоколом заседания</w:t>
            </w:r>
          </w:p>
          <w:p w:rsidR="0027606E" w:rsidRPr="005C73B0" w:rsidRDefault="0027606E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Координацион</w:t>
            </w:r>
            <w:r w:rsidR="00157512" w:rsidRPr="005C73B0">
              <w:rPr>
                <w:sz w:val="26"/>
                <w:szCs w:val="26"/>
              </w:rPr>
              <w:t>ного совета</w:t>
            </w:r>
          </w:p>
          <w:p w:rsidR="0027606E" w:rsidRPr="005C73B0" w:rsidRDefault="0027606E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по пр</w:t>
            </w:r>
            <w:r w:rsidR="00157512" w:rsidRPr="005C73B0">
              <w:rPr>
                <w:sz w:val="26"/>
                <w:szCs w:val="26"/>
              </w:rPr>
              <w:t>оведению конкурсов</w:t>
            </w:r>
          </w:p>
          <w:p w:rsidR="005F4C08" w:rsidRPr="005C73B0" w:rsidRDefault="00157512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 xml:space="preserve">на предоставление </w:t>
            </w:r>
            <w:r w:rsidR="0027606E" w:rsidRPr="005C73B0">
              <w:rPr>
                <w:sz w:val="26"/>
                <w:szCs w:val="26"/>
              </w:rPr>
              <w:t>грантов</w:t>
            </w:r>
          </w:p>
          <w:p w:rsidR="0027606E" w:rsidRPr="005C73B0" w:rsidRDefault="0027606E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губернатора</w:t>
            </w:r>
            <w:r w:rsidR="00157512" w:rsidRPr="005C73B0">
              <w:rPr>
                <w:sz w:val="26"/>
                <w:szCs w:val="26"/>
              </w:rPr>
              <w:t xml:space="preserve"> Амурской области</w:t>
            </w:r>
          </w:p>
          <w:p w:rsidR="005F4C08" w:rsidRPr="005C73B0" w:rsidRDefault="0027606E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на</w:t>
            </w:r>
            <w:r w:rsidR="00157512" w:rsidRPr="005C73B0">
              <w:rPr>
                <w:sz w:val="26"/>
                <w:szCs w:val="26"/>
              </w:rPr>
              <w:t xml:space="preserve"> </w:t>
            </w:r>
            <w:r w:rsidRPr="005C73B0">
              <w:rPr>
                <w:sz w:val="26"/>
                <w:szCs w:val="26"/>
              </w:rPr>
              <w:t>развитие гражданского</w:t>
            </w:r>
            <w:r w:rsidR="00157512" w:rsidRPr="005C73B0">
              <w:rPr>
                <w:sz w:val="26"/>
                <w:szCs w:val="26"/>
              </w:rPr>
              <w:t xml:space="preserve"> </w:t>
            </w:r>
            <w:r w:rsidRPr="005C73B0">
              <w:rPr>
                <w:sz w:val="26"/>
                <w:szCs w:val="26"/>
              </w:rPr>
              <w:t>общества</w:t>
            </w:r>
          </w:p>
          <w:p w:rsidR="0027606E" w:rsidRPr="005C73B0" w:rsidRDefault="005F4C08" w:rsidP="005F4C08">
            <w:pPr>
              <w:pStyle w:val="TableParagraph"/>
              <w:ind w:left="0" w:right="820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 xml:space="preserve">от </w:t>
            </w:r>
            <w:r w:rsidR="0016101D">
              <w:rPr>
                <w:sz w:val="26"/>
                <w:szCs w:val="26"/>
              </w:rPr>
              <w:t xml:space="preserve">03 ноября </w:t>
            </w:r>
            <w:r w:rsidR="00383001" w:rsidRPr="005C73B0">
              <w:rPr>
                <w:sz w:val="26"/>
                <w:szCs w:val="26"/>
              </w:rPr>
              <w:t>202</w:t>
            </w:r>
            <w:r w:rsidR="005B573B" w:rsidRPr="005C73B0">
              <w:rPr>
                <w:sz w:val="26"/>
                <w:szCs w:val="26"/>
              </w:rPr>
              <w:t>1</w:t>
            </w:r>
            <w:r w:rsidR="005C73B0">
              <w:rPr>
                <w:sz w:val="26"/>
                <w:szCs w:val="26"/>
              </w:rPr>
              <w:t xml:space="preserve"> </w:t>
            </w:r>
            <w:r w:rsidR="00157512" w:rsidRPr="005C73B0">
              <w:rPr>
                <w:sz w:val="26"/>
                <w:szCs w:val="26"/>
              </w:rPr>
              <w:t>г.</w:t>
            </w:r>
            <w:r w:rsidR="00383001" w:rsidRPr="005C73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</w:tcPr>
          <w:p w:rsidR="002F0937" w:rsidRPr="005C73B0" w:rsidRDefault="00383001" w:rsidP="005F4C08">
            <w:pPr>
              <w:pStyle w:val="TableParagraph"/>
              <w:ind w:left="0" w:right="198"/>
              <w:rPr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>УТВЕРЖДЕНО</w:t>
            </w:r>
          </w:p>
          <w:p w:rsidR="005F4C08" w:rsidRPr="005C73B0" w:rsidRDefault="00383001" w:rsidP="00FC3D9B">
            <w:pPr>
              <w:pStyle w:val="TableParagraph"/>
              <w:ind w:left="0"/>
              <w:rPr>
                <w:bCs/>
                <w:sz w:val="26"/>
                <w:szCs w:val="26"/>
              </w:rPr>
            </w:pPr>
            <w:r w:rsidRPr="005C73B0">
              <w:rPr>
                <w:sz w:val="26"/>
                <w:szCs w:val="26"/>
              </w:rPr>
              <w:t xml:space="preserve">приказом </w:t>
            </w:r>
            <w:r w:rsidR="003A7AE1" w:rsidRPr="005C73B0">
              <w:rPr>
                <w:bCs/>
                <w:sz w:val="26"/>
                <w:szCs w:val="26"/>
              </w:rPr>
              <w:t>АНО «АРГО АО»</w:t>
            </w:r>
          </w:p>
          <w:p w:rsidR="00FC3D9B" w:rsidRPr="005C73B0" w:rsidRDefault="00FC3D9B" w:rsidP="005F4C08">
            <w:pPr>
              <w:pStyle w:val="TableParagraph"/>
              <w:ind w:left="0" w:right="198"/>
              <w:rPr>
                <w:bCs/>
                <w:sz w:val="26"/>
                <w:szCs w:val="26"/>
              </w:rPr>
            </w:pPr>
            <w:r w:rsidRPr="005C73B0">
              <w:rPr>
                <w:bCs/>
                <w:sz w:val="26"/>
                <w:szCs w:val="26"/>
              </w:rPr>
              <w:t xml:space="preserve">от </w:t>
            </w:r>
            <w:r w:rsidR="00B60DDD">
              <w:rPr>
                <w:bCs/>
                <w:sz w:val="26"/>
                <w:szCs w:val="26"/>
              </w:rPr>
              <w:t>03 ноября</w:t>
            </w:r>
            <w:r w:rsidRPr="005C73B0">
              <w:rPr>
                <w:bCs/>
                <w:sz w:val="26"/>
                <w:szCs w:val="26"/>
              </w:rPr>
              <w:t xml:space="preserve"> 202</w:t>
            </w:r>
            <w:r w:rsidR="005B573B" w:rsidRPr="005C73B0">
              <w:rPr>
                <w:bCs/>
                <w:sz w:val="26"/>
                <w:szCs w:val="26"/>
              </w:rPr>
              <w:t>1</w:t>
            </w:r>
            <w:r w:rsidRPr="005C73B0">
              <w:rPr>
                <w:bCs/>
                <w:sz w:val="26"/>
                <w:szCs w:val="26"/>
              </w:rPr>
              <w:t xml:space="preserve"> г.</w:t>
            </w:r>
            <w:r w:rsidR="00EB4FEA" w:rsidRPr="005C73B0">
              <w:rPr>
                <w:bCs/>
                <w:sz w:val="26"/>
                <w:szCs w:val="26"/>
              </w:rPr>
              <w:t xml:space="preserve"> №</w:t>
            </w:r>
            <w:r w:rsidR="00B60DDD">
              <w:rPr>
                <w:bCs/>
                <w:sz w:val="26"/>
                <w:szCs w:val="26"/>
              </w:rPr>
              <w:t xml:space="preserve"> 12</w:t>
            </w:r>
          </w:p>
          <w:p w:rsidR="007B78F9" w:rsidRPr="005C73B0" w:rsidRDefault="007B78F9" w:rsidP="00EB4FEA">
            <w:pPr>
              <w:pStyle w:val="TableParagraph"/>
              <w:ind w:left="0" w:right="198"/>
              <w:rPr>
                <w:sz w:val="26"/>
                <w:szCs w:val="26"/>
              </w:rPr>
            </w:pPr>
          </w:p>
        </w:tc>
      </w:tr>
    </w:tbl>
    <w:p w:rsidR="0053184A" w:rsidRPr="00434EE7" w:rsidRDefault="0053184A" w:rsidP="008B6F0C">
      <w:pPr>
        <w:pStyle w:val="a3"/>
        <w:ind w:left="426" w:firstLine="0"/>
        <w:jc w:val="left"/>
        <w:rPr>
          <w:sz w:val="26"/>
          <w:szCs w:val="26"/>
        </w:rPr>
      </w:pPr>
    </w:p>
    <w:p w:rsidR="0053184A" w:rsidRPr="00434EE7" w:rsidRDefault="0053184A" w:rsidP="008B6F0C">
      <w:pPr>
        <w:pStyle w:val="a3"/>
        <w:ind w:left="426" w:firstLine="0"/>
        <w:jc w:val="left"/>
        <w:rPr>
          <w:sz w:val="26"/>
          <w:szCs w:val="26"/>
        </w:rPr>
      </w:pPr>
    </w:p>
    <w:p w:rsidR="005F4C08" w:rsidRPr="00434EE7" w:rsidRDefault="004E7CEC" w:rsidP="005F4C08">
      <w:pPr>
        <w:jc w:val="center"/>
        <w:rPr>
          <w:b/>
          <w:sz w:val="26"/>
          <w:szCs w:val="26"/>
        </w:rPr>
      </w:pPr>
      <w:r w:rsidRPr="00434EE7">
        <w:rPr>
          <w:b/>
          <w:sz w:val="26"/>
          <w:szCs w:val="26"/>
        </w:rPr>
        <w:t xml:space="preserve">Положение </w:t>
      </w:r>
      <w:r w:rsidR="00AA3E42">
        <w:rPr>
          <w:b/>
          <w:sz w:val="26"/>
          <w:szCs w:val="26"/>
        </w:rPr>
        <w:t xml:space="preserve">о </w:t>
      </w:r>
      <w:r w:rsidR="005D78C0" w:rsidRPr="005C73B0">
        <w:rPr>
          <w:b/>
          <w:sz w:val="26"/>
          <w:szCs w:val="26"/>
        </w:rPr>
        <w:t xml:space="preserve">специальном </w:t>
      </w:r>
      <w:r w:rsidR="00157512" w:rsidRPr="005C73B0">
        <w:rPr>
          <w:b/>
          <w:sz w:val="26"/>
          <w:szCs w:val="26"/>
        </w:rPr>
        <w:t>к</w:t>
      </w:r>
      <w:r w:rsidR="00157512" w:rsidRPr="00720755">
        <w:rPr>
          <w:b/>
          <w:sz w:val="26"/>
          <w:szCs w:val="26"/>
        </w:rPr>
        <w:t>онкурсе</w:t>
      </w:r>
      <w:r w:rsidR="00157512" w:rsidRPr="00434EE7">
        <w:rPr>
          <w:b/>
          <w:sz w:val="26"/>
          <w:szCs w:val="26"/>
        </w:rPr>
        <w:t xml:space="preserve"> на предоставление грантов </w:t>
      </w:r>
      <w:r w:rsidR="00157512" w:rsidRPr="005D78C0">
        <w:rPr>
          <w:b/>
          <w:sz w:val="26"/>
          <w:szCs w:val="26"/>
        </w:rPr>
        <w:t>губернатора</w:t>
      </w:r>
    </w:p>
    <w:p w:rsidR="004E7CEC" w:rsidRPr="00434EE7" w:rsidRDefault="00157512" w:rsidP="005F4C08">
      <w:pPr>
        <w:jc w:val="center"/>
        <w:rPr>
          <w:b/>
          <w:sz w:val="26"/>
          <w:szCs w:val="26"/>
        </w:rPr>
      </w:pPr>
      <w:r w:rsidRPr="00434EE7">
        <w:rPr>
          <w:b/>
          <w:sz w:val="26"/>
          <w:szCs w:val="26"/>
        </w:rPr>
        <w:t>Амурской области на развитие гражданского общества</w:t>
      </w:r>
      <w:r w:rsidR="00814980">
        <w:rPr>
          <w:b/>
          <w:sz w:val="26"/>
          <w:szCs w:val="26"/>
        </w:rPr>
        <w:t xml:space="preserve"> </w:t>
      </w:r>
      <w:r w:rsidR="00814980" w:rsidRPr="006950B2">
        <w:rPr>
          <w:b/>
          <w:sz w:val="26"/>
          <w:szCs w:val="26"/>
        </w:rPr>
        <w:t xml:space="preserve">в </w:t>
      </w:r>
      <w:r w:rsidR="00814980" w:rsidRPr="001354EB">
        <w:rPr>
          <w:b/>
          <w:sz w:val="26"/>
          <w:szCs w:val="26"/>
        </w:rPr>
        <w:t>202</w:t>
      </w:r>
      <w:r w:rsidR="001354EB" w:rsidRPr="001354EB">
        <w:rPr>
          <w:b/>
          <w:sz w:val="26"/>
          <w:szCs w:val="26"/>
        </w:rPr>
        <w:t>1</w:t>
      </w:r>
      <w:r w:rsidR="00814980" w:rsidRPr="006950B2">
        <w:rPr>
          <w:b/>
          <w:sz w:val="26"/>
          <w:szCs w:val="26"/>
        </w:rPr>
        <w:t xml:space="preserve"> году</w:t>
      </w:r>
    </w:p>
    <w:p w:rsidR="0027606E" w:rsidRPr="00434EE7" w:rsidRDefault="0027606E" w:rsidP="008B6F0C">
      <w:pPr>
        <w:ind w:left="426" w:right="458"/>
        <w:jc w:val="center"/>
        <w:rPr>
          <w:b/>
          <w:sz w:val="26"/>
          <w:szCs w:val="26"/>
        </w:rPr>
      </w:pPr>
    </w:p>
    <w:p w:rsidR="004E7CEC" w:rsidRPr="00434EE7" w:rsidRDefault="004E7CEC" w:rsidP="008B6F0C">
      <w:pPr>
        <w:ind w:left="426" w:right="458"/>
        <w:jc w:val="center"/>
        <w:rPr>
          <w:b/>
          <w:sz w:val="26"/>
          <w:szCs w:val="26"/>
        </w:rPr>
      </w:pPr>
      <w:r w:rsidRPr="00434EE7">
        <w:rPr>
          <w:b/>
          <w:sz w:val="26"/>
          <w:szCs w:val="26"/>
        </w:rPr>
        <w:t>1. Общие положения</w:t>
      </w:r>
    </w:p>
    <w:p w:rsidR="004E7CEC" w:rsidRPr="00434EE7" w:rsidRDefault="004E7CEC" w:rsidP="005F4C08">
      <w:pPr>
        <w:ind w:firstLine="720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 xml:space="preserve">1.1. Настоящее положение определяет условия и порядок проведения </w:t>
      </w:r>
      <w:r w:rsidR="005D78C0">
        <w:rPr>
          <w:bCs/>
          <w:sz w:val="26"/>
          <w:szCs w:val="26"/>
        </w:rPr>
        <w:t xml:space="preserve"> </w:t>
      </w:r>
      <w:r w:rsidR="005D78C0" w:rsidRPr="005C73B0">
        <w:rPr>
          <w:bCs/>
          <w:sz w:val="26"/>
          <w:szCs w:val="26"/>
        </w:rPr>
        <w:t>специального</w:t>
      </w:r>
      <w:r w:rsidR="00814980" w:rsidRPr="005C73B0">
        <w:rPr>
          <w:bCs/>
          <w:sz w:val="26"/>
          <w:szCs w:val="26"/>
        </w:rPr>
        <w:t xml:space="preserve"> </w:t>
      </w:r>
      <w:r w:rsidRPr="005C73B0">
        <w:rPr>
          <w:bCs/>
          <w:sz w:val="26"/>
          <w:szCs w:val="26"/>
        </w:rPr>
        <w:t>к</w:t>
      </w:r>
      <w:r w:rsidRPr="00434EE7">
        <w:rPr>
          <w:bCs/>
          <w:sz w:val="26"/>
          <w:szCs w:val="26"/>
        </w:rPr>
        <w:t xml:space="preserve">онкурса на предоставление грантов губернатора Амурской области на развитие гражданского общества </w:t>
      </w:r>
      <w:r w:rsidR="00814980" w:rsidRPr="006950B2">
        <w:rPr>
          <w:bCs/>
          <w:sz w:val="26"/>
          <w:szCs w:val="26"/>
        </w:rPr>
        <w:t xml:space="preserve">в </w:t>
      </w:r>
      <w:r w:rsidR="001354EB">
        <w:rPr>
          <w:bCs/>
          <w:sz w:val="26"/>
          <w:szCs w:val="26"/>
        </w:rPr>
        <w:t>2021</w:t>
      </w:r>
      <w:r w:rsidR="00814980" w:rsidRPr="006950B2">
        <w:rPr>
          <w:bCs/>
          <w:sz w:val="26"/>
          <w:szCs w:val="26"/>
        </w:rPr>
        <w:t xml:space="preserve"> году</w:t>
      </w:r>
      <w:r w:rsidR="00814980">
        <w:rPr>
          <w:bCs/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 xml:space="preserve">(далее также – конкурс, грант губернатора) </w:t>
      </w:r>
      <w:bookmarkStart w:id="0" w:name="_Hlk81400903"/>
      <w:r w:rsidR="0071795E" w:rsidRPr="00434EE7">
        <w:rPr>
          <w:bCs/>
          <w:sz w:val="26"/>
          <w:szCs w:val="26"/>
        </w:rPr>
        <w:t>некоммерческим неправительственным организациям, участвующим в развитии институтов гражданского общества</w:t>
      </w:r>
      <w:bookmarkEnd w:id="0"/>
      <w:r w:rsidR="0071795E" w:rsidRPr="00434EE7">
        <w:rPr>
          <w:bCs/>
          <w:sz w:val="26"/>
          <w:szCs w:val="26"/>
        </w:rPr>
        <w:t>, реализующим социально значимые проекты</w:t>
      </w:r>
      <w:r w:rsidRPr="00434EE7">
        <w:rPr>
          <w:bCs/>
          <w:sz w:val="26"/>
          <w:szCs w:val="26"/>
        </w:rPr>
        <w:t xml:space="preserve"> (далее –</w:t>
      </w:r>
      <w:r w:rsidR="00720755">
        <w:rPr>
          <w:bCs/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 xml:space="preserve">проекты). </w:t>
      </w:r>
    </w:p>
    <w:p w:rsidR="004E7CEC" w:rsidRPr="00434EE7" w:rsidRDefault="004E7CEC" w:rsidP="005F4C08">
      <w:pPr>
        <w:ind w:firstLine="720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 xml:space="preserve">1.2. Конкурс проводится оператором грантов губернатора – </w:t>
      </w:r>
      <w:r w:rsidR="00383001" w:rsidRPr="00434EE7">
        <w:rPr>
          <w:bCs/>
          <w:sz w:val="26"/>
          <w:szCs w:val="26"/>
        </w:rPr>
        <w:t>А</w:t>
      </w:r>
      <w:r w:rsidR="0071795E" w:rsidRPr="00434EE7">
        <w:rPr>
          <w:sz w:val="26"/>
          <w:szCs w:val="26"/>
        </w:rPr>
        <w:t>втономной некоммерческой организацией «Агентство развития гражданского общества Амурской области»</w:t>
      </w:r>
      <w:r w:rsidRPr="00434EE7">
        <w:rPr>
          <w:bCs/>
          <w:sz w:val="26"/>
          <w:szCs w:val="26"/>
        </w:rPr>
        <w:t xml:space="preserve"> </w:t>
      </w:r>
      <w:r w:rsidR="003127F1" w:rsidRPr="006950B2">
        <w:rPr>
          <w:bCs/>
          <w:sz w:val="26"/>
          <w:szCs w:val="26"/>
        </w:rPr>
        <w:t xml:space="preserve">(далее – </w:t>
      </w:r>
      <w:r w:rsidR="00392F63" w:rsidRPr="006950B2">
        <w:rPr>
          <w:bCs/>
          <w:sz w:val="26"/>
          <w:szCs w:val="26"/>
        </w:rPr>
        <w:t xml:space="preserve">региональный </w:t>
      </w:r>
      <w:r w:rsidR="003127F1" w:rsidRPr="006950B2">
        <w:rPr>
          <w:bCs/>
          <w:sz w:val="26"/>
          <w:szCs w:val="26"/>
        </w:rPr>
        <w:t xml:space="preserve">оператор) </w:t>
      </w:r>
      <w:r w:rsidRPr="006950B2">
        <w:rPr>
          <w:bCs/>
          <w:sz w:val="26"/>
          <w:szCs w:val="26"/>
        </w:rPr>
        <w:t>в</w:t>
      </w:r>
      <w:r w:rsidRPr="00434EE7">
        <w:rPr>
          <w:bCs/>
          <w:sz w:val="26"/>
          <w:szCs w:val="26"/>
        </w:rPr>
        <w:t xml:space="preserve"> соответствии с </w:t>
      </w:r>
      <w:r w:rsidR="002F0937" w:rsidRPr="00434EE7">
        <w:rPr>
          <w:bCs/>
          <w:sz w:val="26"/>
          <w:szCs w:val="26"/>
        </w:rPr>
        <w:t>постановлением</w:t>
      </w:r>
      <w:r w:rsidR="0071795E" w:rsidRPr="00434EE7">
        <w:rPr>
          <w:bCs/>
          <w:sz w:val="26"/>
          <w:szCs w:val="26"/>
        </w:rPr>
        <w:t xml:space="preserve"> губернатора Амурской области «О грантах губернатора Амурской области на развитие гражданского общества» </w:t>
      </w:r>
      <w:r w:rsidR="0071795E" w:rsidRPr="00D6101E">
        <w:rPr>
          <w:bCs/>
          <w:sz w:val="26"/>
          <w:szCs w:val="26"/>
        </w:rPr>
        <w:t xml:space="preserve">№ </w:t>
      </w:r>
      <w:r w:rsidR="003279E4" w:rsidRPr="00D6101E">
        <w:rPr>
          <w:bCs/>
          <w:sz w:val="26"/>
          <w:szCs w:val="26"/>
        </w:rPr>
        <w:t xml:space="preserve">90 </w:t>
      </w:r>
      <w:r w:rsidR="0071795E" w:rsidRPr="00D6101E">
        <w:rPr>
          <w:bCs/>
          <w:sz w:val="26"/>
          <w:szCs w:val="26"/>
        </w:rPr>
        <w:t xml:space="preserve">от </w:t>
      </w:r>
      <w:r w:rsidR="002F0937" w:rsidRPr="00D6101E">
        <w:rPr>
          <w:bCs/>
          <w:sz w:val="26"/>
          <w:szCs w:val="26"/>
        </w:rPr>
        <w:t>29 апреля 2021 года</w:t>
      </w:r>
      <w:r w:rsidR="0071795E" w:rsidRPr="00D6101E">
        <w:rPr>
          <w:bCs/>
          <w:sz w:val="26"/>
          <w:szCs w:val="26"/>
        </w:rPr>
        <w:t>.</w:t>
      </w:r>
      <w:r w:rsidRPr="00434EE7">
        <w:rPr>
          <w:bCs/>
          <w:sz w:val="26"/>
          <w:szCs w:val="26"/>
        </w:rPr>
        <w:t xml:space="preserve"> В соответствии с настоящим положением </w:t>
      </w:r>
      <w:r w:rsidR="00AA3E42" w:rsidRPr="00A06367">
        <w:rPr>
          <w:bCs/>
          <w:sz w:val="26"/>
          <w:szCs w:val="26"/>
        </w:rPr>
        <w:t xml:space="preserve">в 2021 году </w:t>
      </w:r>
      <w:r w:rsidRPr="005C73B0">
        <w:rPr>
          <w:bCs/>
          <w:sz w:val="26"/>
          <w:szCs w:val="26"/>
        </w:rPr>
        <w:t xml:space="preserve">проводится </w:t>
      </w:r>
      <w:r w:rsidR="005D78C0" w:rsidRPr="005C73B0">
        <w:rPr>
          <w:bCs/>
          <w:sz w:val="26"/>
          <w:szCs w:val="26"/>
        </w:rPr>
        <w:t xml:space="preserve">специальный </w:t>
      </w:r>
      <w:r w:rsidRPr="00A06367">
        <w:rPr>
          <w:bCs/>
          <w:sz w:val="26"/>
          <w:szCs w:val="26"/>
        </w:rPr>
        <w:t xml:space="preserve">конкурс на предоставление грантов </w:t>
      </w:r>
      <w:r w:rsidR="00170D24" w:rsidRPr="00A06367">
        <w:rPr>
          <w:bCs/>
          <w:sz w:val="26"/>
          <w:szCs w:val="26"/>
        </w:rPr>
        <w:t>г</w:t>
      </w:r>
      <w:r w:rsidRPr="00A06367">
        <w:rPr>
          <w:bCs/>
          <w:sz w:val="26"/>
          <w:szCs w:val="26"/>
        </w:rPr>
        <w:t xml:space="preserve">убернатора </w:t>
      </w:r>
      <w:r w:rsidR="00452045" w:rsidRPr="00A06367">
        <w:rPr>
          <w:bCs/>
          <w:sz w:val="26"/>
          <w:szCs w:val="26"/>
        </w:rPr>
        <w:t>некоммерческим неправительственным организациям, участвующим в развитии институтов гражданского общества (далее – ННО)</w:t>
      </w:r>
      <w:r w:rsidR="005C73B0">
        <w:rPr>
          <w:bCs/>
          <w:sz w:val="26"/>
          <w:szCs w:val="26"/>
        </w:rPr>
        <w:t>, реализующим социально значимые проекты.</w:t>
      </w:r>
    </w:p>
    <w:p w:rsidR="0027606E" w:rsidRPr="00434EE7" w:rsidRDefault="0027606E" w:rsidP="005F4C08">
      <w:pPr>
        <w:ind w:left="426"/>
        <w:jc w:val="center"/>
        <w:rPr>
          <w:b/>
          <w:sz w:val="26"/>
          <w:szCs w:val="26"/>
        </w:rPr>
      </w:pPr>
    </w:p>
    <w:p w:rsidR="004E7CEC" w:rsidRPr="00434EE7" w:rsidRDefault="004E7CEC" w:rsidP="005F4C08">
      <w:pPr>
        <w:ind w:left="426"/>
        <w:jc w:val="center"/>
        <w:rPr>
          <w:b/>
          <w:sz w:val="26"/>
          <w:szCs w:val="26"/>
        </w:rPr>
      </w:pPr>
      <w:r w:rsidRPr="00434EE7">
        <w:rPr>
          <w:b/>
          <w:sz w:val="26"/>
          <w:szCs w:val="26"/>
        </w:rPr>
        <w:t>2. Основные понятия и сокращения</w:t>
      </w:r>
    </w:p>
    <w:p w:rsidR="004E7CEC" w:rsidRPr="00434EE7" w:rsidRDefault="004E7CEC" w:rsidP="005F4C08">
      <w:pPr>
        <w:ind w:firstLine="720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 xml:space="preserve">2.1. Для целей настоящего положения используются следующие основные понятия и сокращения:  </w:t>
      </w:r>
    </w:p>
    <w:p w:rsidR="00494416" w:rsidRDefault="004E7CEC" w:rsidP="00FE1558">
      <w:pPr>
        <w:ind w:firstLine="709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>грант губернатора</w:t>
      </w:r>
      <w:r w:rsidR="00494416">
        <w:rPr>
          <w:bCs/>
          <w:sz w:val="26"/>
          <w:szCs w:val="26"/>
        </w:rPr>
        <w:t xml:space="preserve"> </w:t>
      </w:r>
      <w:r w:rsidR="00FE1558" w:rsidRPr="00FE1558">
        <w:rPr>
          <w:bCs/>
          <w:sz w:val="26"/>
          <w:szCs w:val="26"/>
        </w:rPr>
        <w:t>– денежные средства, распределяемые региональным оператором межд</w:t>
      </w:r>
      <w:r w:rsidR="00FE1558" w:rsidRPr="00A06367">
        <w:rPr>
          <w:bCs/>
          <w:sz w:val="26"/>
          <w:szCs w:val="26"/>
        </w:rPr>
        <w:t>у ННО</w:t>
      </w:r>
      <w:r w:rsidR="00FE1558" w:rsidRPr="00FE1558">
        <w:rPr>
          <w:bCs/>
          <w:sz w:val="26"/>
          <w:szCs w:val="26"/>
        </w:rPr>
        <w:t xml:space="preserve"> на конкурсной, безвозмездной и безвозвратной основах для реализации социально значимых проектов за счет предоставляемого региональному оператору из областного бюджета гранта в форме субсидии и (или) средств, привлеченных им из внебюджетных источников, с обязательным представлением ННО отчетности о целевом</w:t>
      </w:r>
      <w:r w:rsidR="00FE1558">
        <w:rPr>
          <w:bCs/>
          <w:sz w:val="26"/>
          <w:szCs w:val="26"/>
        </w:rPr>
        <w:t xml:space="preserve"> использовании денежных средств;</w:t>
      </w:r>
    </w:p>
    <w:p w:rsidR="00452045" w:rsidRDefault="00811869" w:rsidP="00452045">
      <w:pPr>
        <w:ind w:firstLine="709"/>
        <w:jc w:val="both"/>
        <w:rPr>
          <w:sz w:val="26"/>
          <w:szCs w:val="26"/>
        </w:rPr>
      </w:pPr>
      <w:r w:rsidRPr="00811869">
        <w:rPr>
          <w:sz w:val="26"/>
          <w:szCs w:val="26"/>
        </w:rPr>
        <w:t>конкурс – конкурс на предоставление грантов губернатора Амурской области на развитие гражданского общества, проводимый в соответствии с настоящим положением;</w:t>
      </w:r>
    </w:p>
    <w:p w:rsidR="00452045" w:rsidRPr="00452045" w:rsidRDefault="00452045" w:rsidP="00452045">
      <w:pPr>
        <w:ind w:firstLine="720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>проект –</w:t>
      </w:r>
      <w:r w:rsidRPr="00434EE7">
        <w:rPr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 xml:space="preserve">комплекс взаимосвязанных мероприятий, направленных на достижение конкретных общественно полезных результатов в рамках определенного срока и бюджета по направлениям, определяемым настоящим положением;  </w:t>
      </w:r>
    </w:p>
    <w:p w:rsidR="00452045" w:rsidRDefault="00452045" w:rsidP="00452045">
      <w:pPr>
        <w:ind w:firstLine="709"/>
        <w:jc w:val="both"/>
        <w:rPr>
          <w:sz w:val="26"/>
          <w:szCs w:val="26"/>
        </w:rPr>
      </w:pPr>
      <w:r w:rsidRPr="00A06367">
        <w:rPr>
          <w:bCs/>
          <w:sz w:val="26"/>
          <w:szCs w:val="26"/>
        </w:rPr>
        <w:t>ННО</w:t>
      </w:r>
      <w:r w:rsidRPr="00434EE7">
        <w:rPr>
          <w:bCs/>
          <w:sz w:val="26"/>
          <w:szCs w:val="26"/>
        </w:rPr>
        <w:t xml:space="preserve"> – некоммерческая </w:t>
      </w:r>
      <w:r w:rsidRPr="00A06367">
        <w:rPr>
          <w:bCs/>
          <w:sz w:val="26"/>
          <w:szCs w:val="26"/>
        </w:rPr>
        <w:t>неправительственная</w:t>
      </w:r>
      <w:r>
        <w:rPr>
          <w:bCs/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>организация, созданная в предусмотренных Федеральным законом от 12.01.1996 № 7-ФЗ «О некоммерческих организациях» (далее</w:t>
      </w:r>
      <w:r>
        <w:rPr>
          <w:bCs/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 xml:space="preserve">– Закон № 7-ФЗ) формах (за исключением государственных </w:t>
      </w:r>
      <w:r w:rsidRPr="00434EE7">
        <w:rPr>
          <w:bCs/>
          <w:sz w:val="26"/>
          <w:szCs w:val="26"/>
        </w:rPr>
        <w:lastRenderedPageBreak/>
        <w:t>корпораций, государственных компаний, общественных объединений, являющихся политическими партиями), осуществляющая в соответствии с учредительными документами виды деятельности, установленные статьей 31.1</w:t>
      </w:r>
      <w:r>
        <w:rPr>
          <w:bCs/>
          <w:sz w:val="26"/>
          <w:szCs w:val="26"/>
        </w:rPr>
        <w:t>.</w:t>
      </w:r>
      <w:r w:rsidRPr="00434EE7">
        <w:rPr>
          <w:bCs/>
          <w:sz w:val="26"/>
          <w:szCs w:val="26"/>
        </w:rPr>
        <w:t xml:space="preserve"> Закона № 7-ФЗ и статьей 1 Закона Амурской области от 3 апреля 2018 года </w:t>
      </w:r>
      <w:r>
        <w:rPr>
          <w:bCs/>
          <w:sz w:val="26"/>
          <w:szCs w:val="26"/>
        </w:rPr>
        <w:t>№</w:t>
      </w:r>
      <w:r w:rsidRPr="00434EE7">
        <w:rPr>
          <w:bCs/>
          <w:sz w:val="26"/>
          <w:szCs w:val="26"/>
        </w:rPr>
        <w:t xml:space="preserve"> 205-ОЗ «Об установлении в Амурской области дополнительных видов деятельности, осуществляемых некоммерческими организациями, для признания этих организаций социально ориентированными»;</w:t>
      </w:r>
    </w:p>
    <w:p w:rsidR="0071795E" w:rsidRPr="00434EE7" w:rsidRDefault="0071795E" w:rsidP="00FE1558">
      <w:pPr>
        <w:ind w:firstLine="709"/>
        <w:jc w:val="both"/>
        <w:rPr>
          <w:sz w:val="26"/>
          <w:szCs w:val="26"/>
        </w:rPr>
      </w:pPr>
      <w:r w:rsidRPr="00331ED6">
        <w:rPr>
          <w:sz w:val="26"/>
          <w:szCs w:val="26"/>
        </w:rPr>
        <w:t>заявитель</w:t>
      </w:r>
      <w:r w:rsidRPr="00434EE7">
        <w:rPr>
          <w:sz w:val="26"/>
          <w:szCs w:val="26"/>
        </w:rPr>
        <w:t xml:space="preserve"> – </w:t>
      </w:r>
      <w:r w:rsidR="00720755" w:rsidRPr="00A06367">
        <w:rPr>
          <w:sz w:val="26"/>
          <w:szCs w:val="26"/>
        </w:rPr>
        <w:t>ННО</w:t>
      </w:r>
      <w:r w:rsidRPr="00A06367">
        <w:rPr>
          <w:sz w:val="26"/>
          <w:szCs w:val="26"/>
        </w:rPr>
        <w:t>,</w:t>
      </w:r>
      <w:r w:rsidRPr="00434EE7">
        <w:rPr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 xml:space="preserve">соответствующая требованиям настоящего положения и подавшая заявку на участие в конкурсе;  </w:t>
      </w:r>
    </w:p>
    <w:p w:rsidR="004E7CEC" w:rsidRPr="00434EE7" w:rsidRDefault="004E7CEC" w:rsidP="00452045">
      <w:pPr>
        <w:ind w:firstLine="720"/>
        <w:jc w:val="both"/>
        <w:rPr>
          <w:bCs/>
          <w:sz w:val="26"/>
          <w:szCs w:val="26"/>
        </w:rPr>
      </w:pPr>
      <w:r w:rsidRPr="00BF0CAF">
        <w:rPr>
          <w:bCs/>
          <w:sz w:val="26"/>
          <w:szCs w:val="26"/>
        </w:rPr>
        <w:t>Координационный совет</w:t>
      </w:r>
      <w:r w:rsidR="00452045">
        <w:rPr>
          <w:bCs/>
          <w:sz w:val="26"/>
          <w:szCs w:val="26"/>
        </w:rPr>
        <w:t xml:space="preserve"> </w:t>
      </w:r>
      <w:r w:rsidR="004B6483" w:rsidRPr="00A06367">
        <w:rPr>
          <w:bCs/>
          <w:sz w:val="26"/>
          <w:szCs w:val="26"/>
        </w:rPr>
        <w:t xml:space="preserve">по проведению </w:t>
      </w:r>
      <w:r w:rsidR="00BF0CAF" w:rsidRPr="00A06367">
        <w:rPr>
          <w:bCs/>
          <w:sz w:val="26"/>
          <w:szCs w:val="26"/>
        </w:rPr>
        <w:t>конкурсов на предоставление грантов губернатора Амурской области на развитие гражданского общества</w:t>
      </w:r>
      <w:r w:rsidR="00BF0CAF" w:rsidRPr="00434EE7">
        <w:rPr>
          <w:bCs/>
          <w:sz w:val="26"/>
          <w:szCs w:val="26"/>
        </w:rPr>
        <w:t xml:space="preserve"> </w:t>
      </w:r>
      <w:r w:rsidRPr="00434EE7">
        <w:rPr>
          <w:bCs/>
          <w:sz w:val="26"/>
          <w:szCs w:val="26"/>
        </w:rPr>
        <w:t xml:space="preserve">– координационно-совещательный орган, образованный в соответствии с </w:t>
      </w:r>
      <w:r w:rsidR="002F0937" w:rsidRPr="00434EE7">
        <w:rPr>
          <w:bCs/>
          <w:sz w:val="26"/>
          <w:szCs w:val="26"/>
        </w:rPr>
        <w:t>постановлением</w:t>
      </w:r>
      <w:r w:rsidR="0071795E" w:rsidRPr="00434EE7">
        <w:rPr>
          <w:bCs/>
          <w:sz w:val="26"/>
          <w:szCs w:val="26"/>
        </w:rPr>
        <w:t xml:space="preserve"> губернатора Амурской области «О грантах губернатора Амурской области на развитие гражданского общества»</w:t>
      </w:r>
      <w:r w:rsidR="00331ED6">
        <w:rPr>
          <w:bCs/>
          <w:sz w:val="26"/>
          <w:szCs w:val="26"/>
        </w:rPr>
        <w:t xml:space="preserve"> </w:t>
      </w:r>
      <w:r w:rsidR="0071795E" w:rsidRPr="00D6101E">
        <w:rPr>
          <w:bCs/>
          <w:sz w:val="26"/>
          <w:szCs w:val="26"/>
        </w:rPr>
        <w:t xml:space="preserve">от </w:t>
      </w:r>
      <w:r w:rsidR="002F0937" w:rsidRPr="00D6101E">
        <w:rPr>
          <w:bCs/>
          <w:sz w:val="26"/>
          <w:szCs w:val="26"/>
        </w:rPr>
        <w:t>29 апреля 2021 года № 90</w:t>
      </w:r>
      <w:r w:rsidR="00BF0CAF">
        <w:rPr>
          <w:bCs/>
          <w:sz w:val="26"/>
          <w:szCs w:val="26"/>
        </w:rPr>
        <w:t xml:space="preserve"> (далее – </w:t>
      </w:r>
      <w:r w:rsidR="00BF0CAF" w:rsidRPr="00BF0CAF">
        <w:rPr>
          <w:bCs/>
          <w:sz w:val="26"/>
          <w:szCs w:val="26"/>
        </w:rPr>
        <w:t>Координационный совет</w:t>
      </w:r>
      <w:r w:rsidR="00BF0CAF">
        <w:rPr>
          <w:bCs/>
          <w:sz w:val="26"/>
          <w:szCs w:val="26"/>
        </w:rPr>
        <w:t>)</w:t>
      </w:r>
      <w:r w:rsidRPr="00434EE7">
        <w:rPr>
          <w:bCs/>
          <w:sz w:val="26"/>
          <w:szCs w:val="26"/>
        </w:rPr>
        <w:t>;</w:t>
      </w:r>
    </w:p>
    <w:p w:rsidR="004E7CEC" w:rsidRPr="00434EE7" w:rsidRDefault="004E7CEC" w:rsidP="005F4C08">
      <w:pPr>
        <w:ind w:firstLine="720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>эксперт конкурса – физическое лицо, привлеченное</w:t>
      </w:r>
      <w:r w:rsidR="00392F63">
        <w:rPr>
          <w:bCs/>
          <w:sz w:val="26"/>
          <w:szCs w:val="26"/>
        </w:rPr>
        <w:t xml:space="preserve"> </w:t>
      </w:r>
      <w:r w:rsidR="005C73B0" w:rsidRPr="006950B2">
        <w:rPr>
          <w:bCs/>
          <w:sz w:val="26"/>
          <w:szCs w:val="26"/>
        </w:rPr>
        <w:t>региональны</w:t>
      </w:r>
      <w:r w:rsidR="005C73B0">
        <w:rPr>
          <w:bCs/>
          <w:sz w:val="26"/>
          <w:szCs w:val="26"/>
        </w:rPr>
        <w:t>м</w:t>
      </w:r>
      <w:r w:rsidR="005C73B0" w:rsidRPr="006950B2">
        <w:rPr>
          <w:bCs/>
          <w:sz w:val="26"/>
          <w:szCs w:val="26"/>
        </w:rPr>
        <w:t xml:space="preserve"> оператор</w:t>
      </w:r>
      <w:r w:rsidR="005C73B0">
        <w:rPr>
          <w:bCs/>
          <w:sz w:val="26"/>
          <w:szCs w:val="26"/>
        </w:rPr>
        <w:t>ом</w:t>
      </w:r>
      <w:r w:rsidRPr="00434EE7">
        <w:rPr>
          <w:bCs/>
          <w:sz w:val="26"/>
          <w:szCs w:val="26"/>
        </w:rPr>
        <w:t xml:space="preserve"> к оценке заявок на участие в конкурсе в соответствии с решением </w:t>
      </w:r>
      <w:r w:rsidR="00962383" w:rsidRPr="00434EE7">
        <w:rPr>
          <w:bCs/>
          <w:sz w:val="26"/>
          <w:szCs w:val="26"/>
        </w:rPr>
        <w:t>Координационного совета</w:t>
      </w:r>
      <w:r w:rsidRPr="00434EE7">
        <w:rPr>
          <w:bCs/>
          <w:sz w:val="26"/>
          <w:szCs w:val="26"/>
        </w:rPr>
        <w:t>.</w:t>
      </w:r>
    </w:p>
    <w:p w:rsidR="0027606E" w:rsidRPr="00434EE7" w:rsidRDefault="0027606E" w:rsidP="005F4C08">
      <w:pPr>
        <w:ind w:left="426"/>
        <w:jc w:val="center"/>
        <w:rPr>
          <w:b/>
          <w:bCs/>
          <w:sz w:val="26"/>
          <w:szCs w:val="26"/>
        </w:rPr>
      </w:pPr>
    </w:p>
    <w:p w:rsidR="00522133" w:rsidRPr="00434EE7" w:rsidRDefault="00522133" w:rsidP="005F4C08">
      <w:pPr>
        <w:ind w:left="426"/>
        <w:jc w:val="center"/>
        <w:rPr>
          <w:b/>
          <w:bCs/>
          <w:sz w:val="26"/>
          <w:szCs w:val="26"/>
        </w:rPr>
      </w:pPr>
      <w:r w:rsidRPr="00434EE7">
        <w:rPr>
          <w:b/>
          <w:bCs/>
          <w:sz w:val="26"/>
          <w:szCs w:val="26"/>
        </w:rPr>
        <w:t xml:space="preserve">3. </w:t>
      </w:r>
      <w:r w:rsidR="0027606E" w:rsidRPr="00434EE7">
        <w:rPr>
          <w:b/>
          <w:bCs/>
          <w:sz w:val="26"/>
          <w:szCs w:val="26"/>
        </w:rPr>
        <w:t>Конкурсные</w:t>
      </w:r>
      <w:r w:rsidRPr="00434EE7">
        <w:rPr>
          <w:b/>
          <w:bCs/>
          <w:sz w:val="26"/>
          <w:szCs w:val="26"/>
        </w:rPr>
        <w:t xml:space="preserve"> направления</w:t>
      </w:r>
    </w:p>
    <w:p w:rsidR="00522133" w:rsidRPr="00AA3E42" w:rsidRDefault="00522133" w:rsidP="00AA3E42">
      <w:pPr>
        <w:ind w:firstLine="720"/>
        <w:jc w:val="both"/>
        <w:rPr>
          <w:bCs/>
          <w:sz w:val="26"/>
          <w:szCs w:val="26"/>
        </w:rPr>
      </w:pPr>
      <w:r w:rsidRPr="00434EE7">
        <w:rPr>
          <w:bCs/>
          <w:sz w:val="26"/>
          <w:szCs w:val="26"/>
        </w:rPr>
        <w:t xml:space="preserve">3.1. На конкурс могут быть представлены </w:t>
      </w:r>
      <w:r w:rsidRPr="00A06367">
        <w:rPr>
          <w:bCs/>
          <w:sz w:val="26"/>
          <w:szCs w:val="26"/>
        </w:rPr>
        <w:t xml:space="preserve">проекты </w:t>
      </w:r>
      <w:r w:rsidR="00720755" w:rsidRPr="00A06367">
        <w:rPr>
          <w:bCs/>
          <w:sz w:val="26"/>
          <w:szCs w:val="26"/>
        </w:rPr>
        <w:t>ННО</w:t>
      </w:r>
      <w:r w:rsidRPr="00434EE7">
        <w:rPr>
          <w:bCs/>
          <w:sz w:val="26"/>
          <w:szCs w:val="26"/>
        </w:rPr>
        <w:t>, предусматривающие осуществление деятельности по следующим направлениям:</w:t>
      </w:r>
    </w:p>
    <w:p w:rsidR="00522133" w:rsidRPr="005C73B0" w:rsidRDefault="003659E2" w:rsidP="005F4C08">
      <w:pPr>
        <w:pStyle w:val="a4"/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5C73B0">
        <w:rPr>
          <w:sz w:val="26"/>
          <w:szCs w:val="26"/>
        </w:rPr>
        <w:t>- укрепление межнационального и межрелигиозного</w:t>
      </w:r>
      <w:r w:rsidR="00522133" w:rsidRPr="005C73B0">
        <w:rPr>
          <w:spacing w:val="-67"/>
          <w:sz w:val="26"/>
          <w:szCs w:val="26"/>
        </w:rPr>
        <w:t xml:space="preserve"> </w:t>
      </w:r>
      <w:r w:rsidR="00C900B8" w:rsidRPr="005C73B0">
        <w:rPr>
          <w:spacing w:val="-67"/>
          <w:sz w:val="26"/>
          <w:szCs w:val="26"/>
        </w:rPr>
        <w:t xml:space="preserve">  </w:t>
      </w:r>
      <w:r w:rsidR="00C900B8" w:rsidRPr="005C73B0">
        <w:rPr>
          <w:sz w:val="26"/>
          <w:szCs w:val="26"/>
        </w:rPr>
        <w:t xml:space="preserve"> со</w:t>
      </w:r>
      <w:r w:rsidR="00522133" w:rsidRPr="005C73B0">
        <w:rPr>
          <w:sz w:val="26"/>
          <w:szCs w:val="26"/>
        </w:rPr>
        <w:t>гласия;</w:t>
      </w:r>
    </w:p>
    <w:p w:rsidR="00522133" w:rsidRPr="005C73B0" w:rsidRDefault="003659E2" w:rsidP="005F4C08">
      <w:pPr>
        <w:pStyle w:val="a4"/>
        <w:ind w:left="426" w:right="0" w:firstLine="0"/>
        <w:rPr>
          <w:sz w:val="26"/>
          <w:szCs w:val="26"/>
        </w:rPr>
      </w:pPr>
      <w:r w:rsidRPr="005C73B0">
        <w:rPr>
          <w:sz w:val="26"/>
          <w:szCs w:val="26"/>
        </w:rPr>
        <w:tab/>
      </w:r>
      <w:r w:rsidR="00522133" w:rsidRPr="005C73B0">
        <w:rPr>
          <w:sz w:val="26"/>
          <w:szCs w:val="26"/>
        </w:rPr>
        <w:t>- развитие</w:t>
      </w:r>
      <w:r w:rsidR="00522133" w:rsidRPr="005C73B0">
        <w:rPr>
          <w:spacing w:val="1"/>
          <w:sz w:val="26"/>
          <w:szCs w:val="26"/>
        </w:rPr>
        <w:t xml:space="preserve"> </w:t>
      </w:r>
      <w:r w:rsidR="00522133" w:rsidRPr="005C73B0">
        <w:rPr>
          <w:sz w:val="26"/>
          <w:szCs w:val="26"/>
        </w:rPr>
        <w:t>общественной</w:t>
      </w:r>
      <w:r w:rsidR="00BA6886" w:rsidRPr="005C73B0">
        <w:rPr>
          <w:sz w:val="26"/>
          <w:szCs w:val="26"/>
        </w:rPr>
        <w:t xml:space="preserve">  </w:t>
      </w:r>
      <w:r w:rsidR="00522133" w:rsidRPr="005C73B0">
        <w:rPr>
          <w:spacing w:val="-67"/>
          <w:sz w:val="26"/>
          <w:szCs w:val="26"/>
        </w:rPr>
        <w:t xml:space="preserve"> </w:t>
      </w:r>
      <w:r w:rsidR="00522133" w:rsidRPr="005C73B0">
        <w:rPr>
          <w:sz w:val="26"/>
          <w:szCs w:val="26"/>
        </w:rPr>
        <w:t>дипломатии и</w:t>
      </w:r>
      <w:r w:rsidR="00522133" w:rsidRPr="005C73B0">
        <w:rPr>
          <w:spacing w:val="-2"/>
          <w:sz w:val="26"/>
          <w:szCs w:val="26"/>
        </w:rPr>
        <w:t xml:space="preserve"> </w:t>
      </w:r>
      <w:r w:rsidR="00522133" w:rsidRPr="005C73B0">
        <w:rPr>
          <w:sz w:val="26"/>
          <w:szCs w:val="26"/>
        </w:rPr>
        <w:t>поддержка соотечественников;</w:t>
      </w:r>
    </w:p>
    <w:p w:rsidR="00807D17" w:rsidRDefault="003659E2" w:rsidP="00807D17">
      <w:pPr>
        <w:pStyle w:val="a4"/>
        <w:ind w:left="426" w:right="0" w:firstLine="0"/>
        <w:rPr>
          <w:sz w:val="26"/>
          <w:szCs w:val="26"/>
        </w:rPr>
      </w:pPr>
      <w:r w:rsidRPr="005C73B0">
        <w:rPr>
          <w:sz w:val="26"/>
          <w:szCs w:val="26"/>
        </w:rPr>
        <w:tab/>
      </w:r>
      <w:r w:rsidR="00522133" w:rsidRPr="005C73B0">
        <w:rPr>
          <w:sz w:val="26"/>
          <w:szCs w:val="26"/>
        </w:rPr>
        <w:t>- развитие институтов гражданского общества</w:t>
      </w:r>
      <w:r w:rsidR="00807D17">
        <w:rPr>
          <w:sz w:val="26"/>
          <w:szCs w:val="26"/>
        </w:rPr>
        <w:t>;</w:t>
      </w:r>
    </w:p>
    <w:p w:rsidR="00807D17" w:rsidRPr="00807D17" w:rsidRDefault="00807D17" w:rsidP="00807D17">
      <w:pPr>
        <w:pStyle w:val="a4"/>
        <w:ind w:left="426" w:right="0" w:firstLine="28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7D17">
        <w:rPr>
          <w:sz w:val="26"/>
          <w:szCs w:val="26"/>
        </w:rPr>
        <w:t>поддержка</w:t>
      </w:r>
      <w:r w:rsidRPr="00807D17">
        <w:rPr>
          <w:spacing w:val="-4"/>
          <w:sz w:val="26"/>
          <w:szCs w:val="26"/>
        </w:rPr>
        <w:t xml:space="preserve"> </w:t>
      </w:r>
      <w:r w:rsidRPr="00807D17">
        <w:rPr>
          <w:sz w:val="26"/>
          <w:szCs w:val="26"/>
        </w:rPr>
        <w:t>проектов в области науки, образования, просвещения;</w:t>
      </w:r>
    </w:p>
    <w:p w:rsidR="00807D17" w:rsidRDefault="00807D17" w:rsidP="00807D17">
      <w:pPr>
        <w:pStyle w:val="a4"/>
        <w:ind w:left="426" w:right="0" w:firstLine="283"/>
        <w:rPr>
          <w:sz w:val="26"/>
          <w:szCs w:val="26"/>
        </w:rPr>
      </w:pPr>
      <w:r w:rsidRPr="00807D17">
        <w:rPr>
          <w:sz w:val="26"/>
          <w:szCs w:val="26"/>
        </w:rPr>
        <w:t>- сохранение исторической</w:t>
      </w:r>
      <w:r w:rsidRPr="00807D17">
        <w:rPr>
          <w:spacing w:val="-3"/>
          <w:sz w:val="26"/>
          <w:szCs w:val="26"/>
        </w:rPr>
        <w:t xml:space="preserve"> </w:t>
      </w:r>
      <w:r w:rsidRPr="00807D17">
        <w:rPr>
          <w:sz w:val="26"/>
          <w:szCs w:val="26"/>
        </w:rPr>
        <w:t>памяти.</w:t>
      </w:r>
    </w:p>
    <w:p w:rsidR="00522133" w:rsidRPr="005043A0" w:rsidRDefault="00522133" w:rsidP="005043A0">
      <w:pPr>
        <w:pStyle w:val="a4"/>
        <w:ind w:left="426" w:right="0" w:firstLine="0"/>
        <w:rPr>
          <w:sz w:val="26"/>
          <w:szCs w:val="26"/>
        </w:rPr>
      </w:pPr>
    </w:p>
    <w:p w:rsidR="00522133" w:rsidRPr="00434EE7" w:rsidRDefault="00522133" w:rsidP="005F4C08">
      <w:pPr>
        <w:pStyle w:val="a4"/>
        <w:tabs>
          <w:tab w:val="left" w:pos="1490"/>
        </w:tabs>
        <w:ind w:left="426" w:right="0" w:firstLine="0"/>
        <w:jc w:val="center"/>
        <w:rPr>
          <w:b/>
          <w:sz w:val="26"/>
          <w:szCs w:val="26"/>
        </w:rPr>
      </w:pPr>
      <w:r w:rsidRPr="00434EE7">
        <w:rPr>
          <w:b/>
          <w:sz w:val="26"/>
          <w:szCs w:val="26"/>
        </w:rPr>
        <w:t>4. Участники конкурса</w:t>
      </w:r>
    </w:p>
    <w:p w:rsidR="00522133" w:rsidRPr="00807D17" w:rsidRDefault="008B6F0C" w:rsidP="005F4C08">
      <w:pPr>
        <w:pStyle w:val="a4"/>
        <w:tabs>
          <w:tab w:val="left" w:pos="709"/>
        </w:tabs>
        <w:ind w:left="0" w:right="0" w:firstLine="0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 xml:space="preserve">4.1. В конкурсе могут участвовать </w:t>
      </w:r>
      <w:r w:rsidR="00720755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>,</w:t>
      </w:r>
      <w:r w:rsidR="00522133" w:rsidRPr="00434EE7">
        <w:rPr>
          <w:sz w:val="26"/>
          <w:szCs w:val="26"/>
        </w:rPr>
        <w:t xml:space="preserve"> осуществляющие деятельность на территории Амурской области, включая местонахождение (решение о государственной регистрации выдано территориальным органом </w:t>
      </w:r>
      <w:r w:rsidR="00D65168" w:rsidRPr="00434EE7">
        <w:rPr>
          <w:sz w:val="26"/>
          <w:szCs w:val="26"/>
        </w:rPr>
        <w:t>по Амурской области</w:t>
      </w:r>
      <w:r w:rsidR="00522133" w:rsidRPr="00434EE7">
        <w:rPr>
          <w:sz w:val="26"/>
          <w:szCs w:val="26"/>
        </w:rPr>
        <w:t xml:space="preserve">) на территории </w:t>
      </w:r>
      <w:r w:rsidR="00D65168" w:rsidRPr="00434EE7">
        <w:rPr>
          <w:sz w:val="26"/>
          <w:szCs w:val="26"/>
        </w:rPr>
        <w:t>Амурской области</w:t>
      </w:r>
      <w:r w:rsidR="00522133" w:rsidRPr="00434EE7">
        <w:rPr>
          <w:sz w:val="26"/>
          <w:szCs w:val="26"/>
        </w:rPr>
        <w:t>, соответствующие следующим требованиям:</w:t>
      </w:r>
    </w:p>
    <w:p w:rsidR="00522133" w:rsidRPr="00434EE7" w:rsidRDefault="008B6F0C" w:rsidP="00B70AD0">
      <w:pPr>
        <w:pStyle w:val="a4"/>
        <w:tabs>
          <w:tab w:val="left" w:pos="709"/>
        </w:tabs>
        <w:ind w:left="0" w:right="0" w:firstLine="0"/>
        <w:rPr>
          <w:sz w:val="26"/>
          <w:szCs w:val="26"/>
        </w:rPr>
      </w:pPr>
      <w:r w:rsidRPr="00807D17">
        <w:rPr>
          <w:sz w:val="26"/>
          <w:szCs w:val="26"/>
        </w:rPr>
        <w:tab/>
      </w:r>
      <w:r w:rsidR="00522133" w:rsidRPr="00807D17">
        <w:rPr>
          <w:sz w:val="26"/>
          <w:szCs w:val="26"/>
        </w:rPr>
        <w:t xml:space="preserve">1) </w:t>
      </w:r>
      <w:r w:rsidR="00AD1DD4" w:rsidRPr="00807D17">
        <w:rPr>
          <w:sz w:val="26"/>
          <w:szCs w:val="26"/>
        </w:rPr>
        <w:t>ННО</w:t>
      </w:r>
      <w:r w:rsidR="00522133" w:rsidRPr="00807D17">
        <w:rPr>
          <w:sz w:val="26"/>
          <w:szCs w:val="26"/>
        </w:rPr>
        <w:t xml:space="preserve"> зарегистрирована</w:t>
      </w:r>
      <w:r w:rsidR="001354EB" w:rsidRPr="00807D17">
        <w:rPr>
          <w:sz w:val="26"/>
          <w:szCs w:val="26"/>
        </w:rPr>
        <w:t xml:space="preserve"> </w:t>
      </w:r>
      <w:r w:rsidR="00522133" w:rsidRPr="00807D17">
        <w:rPr>
          <w:sz w:val="26"/>
          <w:szCs w:val="26"/>
        </w:rPr>
        <w:t xml:space="preserve">не позднее чем за </w:t>
      </w:r>
      <w:r w:rsidR="00807D17" w:rsidRPr="00807D17">
        <w:rPr>
          <w:sz w:val="26"/>
          <w:szCs w:val="26"/>
        </w:rPr>
        <w:t>шесть</w:t>
      </w:r>
      <w:r w:rsidR="00522133" w:rsidRPr="00807D17">
        <w:rPr>
          <w:sz w:val="26"/>
          <w:szCs w:val="26"/>
        </w:rPr>
        <w:t xml:space="preserve"> месяц</w:t>
      </w:r>
      <w:r w:rsidR="0026121C" w:rsidRPr="00807D17">
        <w:rPr>
          <w:sz w:val="26"/>
          <w:szCs w:val="26"/>
        </w:rPr>
        <w:t>а</w:t>
      </w:r>
      <w:r w:rsidR="00522133" w:rsidRPr="00807D17">
        <w:rPr>
          <w:sz w:val="26"/>
          <w:szCs w:val="26"/>
        </w:rPr>
        <w:t xml:space="preserve"> </w:t>
      </w:r>
      <w:r w:rsidR="00522133" w:rsidRPr="005C73B0">
        <w:rPr>
          <w:sz w:val="26"/>
          <w:szCs w:val="26"/>
        </w:rPr>
        <w:t>до дня окончания приема заявок на участие в конкурсе</w:t>
      </w:r>
      <w:r w:rsidR="00D65168" w:rsidRPr="005C73B0">
        <w:rPr>
          <w:sz w:val="26"/>
          <w:szCs w:val="26"/>
        </w:rPr>
        <w:t>;</w:t>
      </w:r>
    </w:p>
    <w:p w:rsidR="00522133" w:rsidRPr="00434EE7" w:rsidRDefault="008B6F0C" w:rsidP="005F4C08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 xml:space="preserve">2) </w:t>
      </w:r>
      <w:r w:rsidR="00AD1DD4">
        <w:rPr>
          <w:sz w:val="26"/>
          <w:szCs w:val="26"/>
        </w:rPr>
        <w:t>ННО</w:t>
      </w:r>
      <w:r w:rsidR="00522133" w:rsidRPr="00434EE7">
        <w:rPr>
          <w:sz w:val="26"/>
          <w:szCs w:val="26"/>
        </w:rPr>
        <w:t xml:space="preserve"> осуществляет в соответствии с уставом один или несколько видов деятельности, соответствующих направлениям, указанным в пункте 3.1. настоящего положения;</w:t>
      </w:r>
    </w:p>
    <w:p w:rsidR="00522133" w:rsidRPr="00A06367" w:rsidRDefault="008B6F0C" w:rsidP="005F4C08">
      <w:pPr>
        <w:pStyle w:val="a4"/>
        <w:ind w:left="0" w:right="0" w:firstLine="709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 xml:space="preserve">3) </w:t>
      </w:r>
      <w:r w:rsidR="00AD1DD4">
        <w:rPr>
          <w:sz w:val="26"/>
          <w:szCs w:val="26"/>
        </w:rPr>
        <w:t>ННО</w:t>
      </w:r>
      <w:r w:rsidR="00522133" w:rsidRPr="00434EE7">
        <w:rPr>
          <w:sz w:val="26"/>
          <w:szCs w:val="26"/>
        </w:rPr>
        <w:t xml:space="preserve"> не находится в процессе ликвидации, в отношении нее не возбуждено производство по делу о несостоятельности (банкротстве), </w:t>
      </w:r>
      <w:r w:rsidR="00522133" w:rsidRPr="00A06367">
        <w:rPr>
          <w:sz w:val="26"/>
          <w:szCs w:val="26"/>
        </w:rPr>
        <w:t xml:space="preserve">деятельность </w:t>
      </w:r>
      <w:r w:rsidR="00B5072A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не приостановлена в порядке, предусмотренном законодательством Российской Федерации;</w:t>
      </w:r>
    </w:p>
    <w:p w:rsidR="00524A55" w:rsidRPr="00434EE7" w:rsidRDefault="00524A55" w:rsidP="005F4C08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522133" w:rsidRPr="00A06367">
        <w:rPr>
          <w:sz w:val="26"/>
          <w:szCs w:val="26"/>
        </w:rPr>
        <w:t>4) информация о</w:t>
      </w:r>
      <w:r w:rsidR="003D43F5" w:rsidRPr="00A06367">
        <w:rPr>
          <w:sz w:val="26"/>
          <w:szCs w:val="26"/>
        </w:rPr>
        <w:t xml:space="preserve"> </w:t>
      </w:r>
      <w:r w:rsidR="003C6DB3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отсутствует в сервисе Федеральной налоговой службы о юридических лицах, не представляющих налоговую отчетность более года и/или имеющих превышающую </w:t>
      </w:r>
      <w:r w:rsidR="00B5072A" w:rsidRPr="00A06367">
        <w:rPr>
          <w:sz w:val="26"/>
          <w:szCs w:val="26"/>
        </w:rPr>
        <w:t>1</w:t>
      </w:r>
      <w:r w:rsidR="005C73B0">
        <w:rPr>
          <w:sz w:val="26"/>
          <w:szCs w:val="26"/>
        </w:rPr>
        <w:t> </w:t>
      </w:r>
      <w:r w:rsidR="00B5072A" w:rsidRPr="00A06367">
        <w:rPr>
          <w:sz w:val="26"/>
          <w:szCs w:val="26"/>
        </w:rPr>
        <w:t>000</w:t>
      </w:r>
      <w:r w:rsidR="00522133" w:rsidRPr="00A06367">
        <w:rPr>
          <w:sz w:val="26"/>
          <w:szCs w:val="26"/>
        </w:rPr>
        <w:t xml:space="preserve"> </w:t>
      </w:r>
      <w:r w:rsidR="005C73B0">
        <w:rPr>
          <w:sz w:val="26"/>
          <w:szCs w:val="26"/>
        </w:rPr>
        <w:t xml:space="preserve"> (одна тысяча) </w:t>
      </w:r>
      <w:r w:rsidR="00522133" w:rsidRPr="00A06367">
        <w:rPr>
          <w:sz w:val="26"/>
          <w:szCs w:val="26"/>
        </w:rPr>
        <w:t xml:space="preserve">рублей задолженность по уплате налогов, которая направлялась на взыскание судебному приставу-исполнителю (далее – сервис), у </w:t>
      </w:r>
      <w:r w:rsidR="00AD1DD4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отсутствует задолженность по налогам, превышающая </w:t>
      </w:r>
      <w:r w:rsidR="00846A49" w:rsidRPr="00A06367">
        <w:rPr>
          <w:sz w:val="26"/>
          <w:szCs w:val="26"/>
        </w:rPr>
        <w:t>1</w:t>
      </w:r>
      <w:r w:rsidR="005C73B0">
        <w:rPr>
          <w:sz w:val="26"/>
          <w:szCs w:val="26"/>
        </w:rPr>
        <w:t> </w:t>
      </w:r>
      <w:r w:rsidR="00846A49" w:rsidRPr="00A06367">
        <w:rPr>
          <w:sz w:val="26"/>
          <w:szCs w:val="26"/>
        </w:rPr>
        <w:t>000</w:t>
      </w:r>
      <w:r w:rsidR="005C73B0">
        <w:rPr>
          <w:sz w:val="26"/>
          <w:szCs w:val="26"/>
        </w:rPr>
        <w:t xml:space="preserve"> </w:t>
      </w:r>
      <w:r w:rsidR="005C73B0">
        <w:rPr>
          <w:sz w:val="26"/>
          <w:szCs w:val="26"/>
        </w:rPr>
        <w:lastRenderedPageBreak/>
        <w:t>(одна тысяча)</w:t>
      </w:r>
      <w:r w:rsidR="00522133" w:rsidRPr="00A06367">
        <w:rPr>
          <w:sz w:val="26"/>
          <w:szCs w:val="26"/>
        </w:rPr>
        <w:t xml:space="preserve"> рублей (за исключением сумм, по которым имеется вступившее в законную силу решение суда о признании обязанности </w:t>
      </w:r>
      <w:r w:rsidR="00B5072A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по уплате этих сумм</w:t>
      </w:r>
      <w:r w:rsidRPr="00A06367">
        <w:rPr>
          <w:sz w:val="26"/>
          <w:szCs w:val="26"/>
        </w:rPr>
        <w:t xml:space="preserve"> </w:t>
      </w:r>
      <w:r w:rsidR="00522133" w:rsidRPr="00A06367">
        <w:rPr>
          <w:sz w:val="26"/>
          <w:szCs w:val="26"/>
        </w:rPr>
        <w:t>выполненными).</w:t>
      </w:r>
      <w:r w:rsidR="00522133" w:rsidRPr="00434EE7">
        <w:rPr>
          <w:sz w:val="26"/>
          <w:szCs w:val="26"/>
        </w:rPr>
        <w:t xml:space="preserve"> </w:t>
      </w:r>
    </w:p>
    <w:p w:rsidR="00522133" w:rsidRPr="00A06367" w:rsidRDefault="00524A55" w:rsidP="005F4C08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 xml:space="preserve">В случае наличия информации в сервисе, </w:t>
      </w:r>
      <w:r w:rsidR="00AD1DD4">
        <w:rPr>
          <w:sz w:val="26"/>
          <w:szCs w:val="26"/>
        </w:rPr>
        <w:t>ННО</w:t>
      </w:r>
      <w:r w:rsidR="00522133" w:rsidRPr="00434EE7">
        <w:rPr>
          <w:sz w:val="26"/>
          <w:szCs w:val="26"/>
        </w:rPr>
        <w:t xml:space="preserve"> призна</w:t>
      </w:r>
      <w:r w:rsidR="00A86462">
        <w:rPr>
          <w:sz w:val="26"/>
          <w:szCs w:val="26"/>
        </w:rPr>
        <w:t>е</w:t>
      </w:r>
      <w:r w:rsidR="00522133" w:rsidRPr="00434EE7">
        <w:rPr>
          <w:sz w:val="26"/>
          <w:szCs w:val="26"/>
        </w:rPr>
        <w:t xml:space="preserve">тся соответствующей установленному в </w:t>
      </w:r>
      <w:r w:rsidR="00522133" w:rsidRPr="00A06367">
        <w:rPr>
          <w:sz w:val="26"/>
          <w:szCs w:val="26"/>
        </w:rPr>
        <w:t xml:space="preserve">настоящем пункте требованию в случае, если ею в установленном порядке подано заявление об обжаловании указанной задолженности и (или) решение суда по такому заявлению на дату подачи </w:t>
      </w:r>
      <w:r w:rsidR="00B5072A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заявки на участие в конкурсе не принято, или имеется решение суда. </w:t>
      </w:r>
      <w:r w:rsidR="00AD1DD4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вправе самостоятельно предоставить справку об отсутствии задолженности, полученную в установленном порядке в Федеральной налоговой службе;</w:t>
      </w:r>
    </w:p>
    <w:p w:rsidR="00522133" w:rsidRPr="00434EE7" w:rsidRDefault="00524A55" w:rsidP="005F4C08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522133" w:rsidRPr="00A06367">
        <w:rPr>
          <w:sz w:val="26"/>
          <w:szCs w:val="26"/>
        </w:rPr>
        <w:t xml:space="preserve">5) если в состав учредителей </w:t>
      </w:r>
      <w:r w:rsidR="00AD192B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при ее создании входили государственные органы и (или) органы местного самоуправления, но до подачи </w:t>
      </w:r>
      <w:r w:rsidR="00B5072A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 xml:space="preserve"> заявки на участие в конкурсе такие органы в установленном законодательством порядке вышли (исключены) из состава учредителей </w:t>
      </w:r>
      <w:r w:rsidR="00B5072A" w:rsidRPr="00A06367">
        <w:rPr>
          <w:sz w:val="26"/>
          <w:szCs w:val="26"/>
        </w:rPr>
        <w:t>ННО</w:t>
      </w:r>
      <w:r w:rsidR="00522133" w:rsidRPr="00A06367">
        <w:rPr>
          <w:sz w:val="26"/>
          <w:szCs w:val="26"/>
        </w:rPr>
        <w:t>,</w:t>
      </w:r>
      <w:r w:rsidR="00522133" w:rsidRPr="00434EE7">
        <w:rPr>
          <w:sz w:val="26"/>
          <w:szCs w:val="26"/>
        </w:rPr>
        <w:t xml:space="preserve"> указанная </w:t>
      </w:r>
      <w:r w:rsidR="003C6DB3">
        <w:rPr>
          <w:sz w:val="26"/>
          <w:szCs w:val="26"/>
        </w:rPr>
        <w:t>ННО</w:t>
      </w:r>
      <w:r w:rsidR="00522133" w:rsidRPr="00434EE7">
        <w:rPr>
          <w:sz w:val="26"/>
          <w:szCs w:val="26"/>
        </w:rPr>
        <w:t xml:space="preserve"> может участвовать в конкурсе при условии, что она соответствует другим требованиям, установленным настоящим положением.</w:t>
      </w:r>
    </w:p>
    <w:p w:rsidR="00522133" w:rsidRPr="00434EE7" w:rsidRDefault="00524A5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>4.2. Участниками конкурса не могут быть (не допускаются до участия в конкурсе):</w:t>
      </w:r>
    </w:p>
    <w:p w:rsidR="00522133" w:rsidRPr="00434EE7" w:rsidRDefault="00524A5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>1) государственны</w:t>
      </w:r>
      <w:r w:rsidR="003D43F5" w:rsidRPr="00434EE7">
        <w:rPr>
          <w:sz w:val="26"/>
          <w:szCs w:val="26"/>
        </w:rPr>
        <w:t>е</w:t>
      </w:r>
      <w:r w:rsidR="00522133" w:rsidRPr="00434EE7">
        <w:rPr>
          <w:sz w:val="26"/>
          <w:szCs w:val="26"/>
        </w:rPr>
        <w:t xml:space="preserve"> корпораци</w:t>
      </w:r>
      <w:r w:rsidR="003D43F5" w:rsidRPr="00434EE7">
        <w:rPr>
          <w:sz w:val="26"/>
          <w:szCs w:val="26"/>
        </w:rPr>
        <w:t>и</w:t>
      </w:r>
      <w:r w:rsidR="00522133" w:rsidRPr="00434EE7">
        <w:rPr>
          <w:sz w:val="26"/>
          <w:szCs w:val="26"/>
        </w:rPr>
        <w:t>, государственны</w:t>
      </w:r>
      <w:r w:rsidR="003D43F5" w:rsidRPr="00434EE7">
        <w:rPr>
          <w:sz w:val="26"/>
          <w:szCs w:val="26"/>
        </w:rPr>
        <w:t>е</w:t>
      </w:r>
      <w:r w:rsidR="00522133" w:rsidRPr="00434EE7">
        <w:rPr>
          <w:sz w:val="26"/>
          <w:szCs w:val="26"/>
        </w:rPr>
        <w:t xml:space="preserve"> компани</w:t>
      </w:r>
      <w:r w:rsidR="003D43F5" w:rsidRPr="00434EE7">
        <w:rPr>
          <w:sz w:val="26"/>
          <w:szCs w:val="26"/>
        </w:rPr>
        <w:t>и</w:t>
      </w:r>
      <w:r w:rsidR="00522133" w:rsidRPr="00434EE7">
        <w:rPr>
          <w:sz w:val="26"/>
          <w:szCs w:val="26"/>
        </w:rPr>
        <w:t>, общественны</w:t>
      </w:r>
      <w:r w:rsidR="003D43F5" w:rsidRPr="00434EE7">
        <w:rPr>
          <w:sz w:val="26"/>
          <w:szCs w:val="26"/>
        </w:rPr>
        <w:t>е</w:t>
      </w:r>
      <w:r w:rsidR="00522133" w:rsidRPr="00434EE7">
        <w:rPr>
          <w:sz w:val="26"/>
          <w:szCs w:val="26"/>
        </w:rPr>
        <w:t xml:space="preserve"> объединени</w:t>
      </w:r>
      <w:r w:rsidR="003D43F5" w:rsidRPr="00434EE7">
        <w:rPr>
          <w:sz w:val="26"/>
          <w:szCs w:val="26"/>
        </w:rPr>
        <w:t>я</w:t>
      </w:r>
      <w:r w:rsidR="00522133" w:rsidRPr="00434EE7">
        <w:rPr>
          <w:sz w:val="26"/>
          <w:szCs w:val="26"/>
        </w:rPr>
        <w:t>, являющи</w:t>
      </w:r>
      <w:r w:rsidR="003D43F5" w:rsidRPr="00434EE7">
        <w:rPr>
          <w:sz w:val="26"/>
          <w:szCs w:val="26"/>
        </w:rPr>
        <w:t>е</w:t>
      </w:r>
      <w:r w:rsidR="00522133" w:rsidRPr="00434EE7">
        <w:rPr>
          <w:sz w:val="26"/>
          <w:szCs w:val="26"/>
        </w:rPr>
        <w:t>ся политическими партиями;</w:t>
      </w:r>
    </w:p>
    <w:p w:rsidR="00522133" w:rsidRPr="00434EE7" w:rsidRDefault="00524A5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>2) потребительские кооперативы, в том числе жилищные, жилищно-строительные и гаражные кооперативы; садоводческие, огороднические и дачные потребительские кооперативы; общества взаимного страхования; кредитные кооперативы; фонды проката; сельскохозяйственные потребительские кооперативы; политические партии; саморегулируемые организации; объединения работодателей; объединения кооперативов; торгово-промышленные палаты;</w:t>
      </w:r>
    </w:p>
    <w:p w:rsidR="00522133" w:rsidRPr="00434EE7" w:rsidRDefault="00524A5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>3) товарищества собственников недвижимости, в том числе товарищества собственников жилья; адвокатские палаты; адвокатские образования; нотариальные палаты;</w:t>
      </w:r>
    </w:p>
    <w:p w:rsidR="003D43F5" w:rsidRPr="00434EE7" w:rsidRDefault="00524A5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 xml:space="preserve">4) 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522133" w:rsidRPr="00434EE7" w:rsidRDefault="00524A55" w:rsidP="005F4C08">
      <w:pPr>
        <w:pStyle w:val="a4"/>
        <w:tabs>
          <w:tab w:val="left" w:pos="709"/>
        </w:tabs>
        <w:ind w:left="426" w:right="0" w:firstLine="0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3D43F5" w:rsidRPr="00434EE7">
        <w:rPr>
          <w:sz w:val="26"/>
          <w:szCs w:val="26"/>
        </w:rPr>
        <w:t xml:space="preserve">5) </w:t>
      </w:r>
      <w:r w:rsidR="00522133" w:rsidRPr="00434EE7">
        <w:rPr>
          <w:sz w:val="26"/>
          <w:szCs w:val="26"/>
        </w:rPr>
        <w:t>микрофинансовые организации;</w:t>
      </w:r>
    </w:p>
    <w:p w:rsidR="00522133" w:rsidRPr="00434EE7" w:rsidRDefault="00524A5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>6) казенные учреждения – государственные (муниципальные) учреждения,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или органов</w:t>
      </w:r>
      <w:r w:rsidR="0078066A" w:rsidRPr="00434EE7">
        <w:rPr>
          <w:sz w:val="26"/>
          <w:szCs w:val="26"/>
        </w:rPr>
        <w:t xml:space="preserve"> </w:t>
      </w:r>
      <w:r w:rsidR="00522133" w:rsidRPr="00434EE7">
        <w:rPr>
          <w:sz w:val="26"/>
          <w:szCs w:val="26"/>
        </w:rPr>
        <w:t>местного самоуправления, финансовое обеспечение деятельности которого осуществляется за счет средств соответствующего бюджета;</w:t>
      </w:r>
    </w:p>
    <w:p w:rsidR="00522133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 xml:space="preserve">7) бюджетные учреждения, которые в соответствии с законодательством являются некоммерческой организацией, созданной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культуры, социальной защиты, занятости населения, физической культуры и спорта, а также в </w:t>
      </w:r>
      <w:r w:rsidR="00522133" w:rsidRPr="00434EE7">
        <w:rPr>
          <w:sz w:val="26"/>
          <w:szCs w:val="26"/>
        </w:rPr>
        <w:lastRenderedPageBreak/>
        <w:t>иных сферах установленных действующим законодательством;</w:t>
      </w:r>
    </w:p>
    <w:p w:rsidR="0078066A" w:rsidRDefault="00D759C4" w:rsidP="00BD2611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522133" w:rsidRPr="00434EE7">
        <w:rPr>
          <w:sz w:val="26"/>
          <w:szCs w:val="26"/>
        </w:rPr>
        <w:t>8) автономные учреждения, которые в соответствии с законодательством являются некоммерческой организацией, созданные Российской Федерацией, субъектом Российской Федерации или муниципальным образованием для выполнения работ, оказания услуг в целях осуществления предусмотренных законодательством Российской Федерации полномочий органов государственной власти, полномочий органов местного самоуправления в сферах 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</w:t>
      </w:r>
      <w:r w:rsidR="00BD2611">
        <w:rPr>
          <w:sz w:val="26"/>
          <w:szCs w:val="26"/>
        </w:rPr>
        <w:t>.</w:t>
      </w:r>
    </w:p>
    <w:p w:rsidR="00BD2611" w:rsidRPr="00BD2611" w:rsidRDefault="00BD2611" w:rsidP="00BD2611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</w:p>
    <w:p w:rsidR="0078066A" w:rsidRPr="00434EE7" w:rsidRDefault="0078066A" w:rsidP="005F4C08">
      <w:pPr>
        <w:pStyle w:val="a4"/>
        <w:tabs>
          <w:tab w:val="left" w:pos="1490"/>
        </w:tabs>
        <w:ind w:left="426" w:right="0" w:firstLine="0"/>
        <w:jc w:val="center"/>
        <w:rPr>
          <w:b/>
          <w:sz w:val="26"/>
          <w:szCs w:val="26"/>
        </w:rPr>
      </w:pPr>
      <w:r w:rsidRPr="00434EE7">
        <w:rPr>
          <w:b/>
          <w:sz w:val="26"/>
          <w:szCs w:val="26"/>
        </w:rPr>
        <w:t>5. Подача, регистрация и рассмотрение заявок на участие в конкурсе, требования к заявкам на участие в конкурсе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 xml:space="preserve">5.1. Для участия в конкурсе </w:t>
      </w:r>
      <w:r w:rsidR="003C6DB3">
        <w:rPr>
          <w:sz w:val="26"/>
          <w:szCs w:val="26"/>
        </w:rPr>
        <w:t>ННО</w:t>
      </w:r>
      <w:r w:rsidR="0078066A" w:rsidRPr="00434EE7">
        <w:rPr>
          <w:sz w:val="26"/>
          <w:szCs w:val="26"/>
        </w:rPr>
        <w:t xml:space="preserve"> должна </w:t>
      </w:r>
      <w:r w:rsidR="0078066A" w:rsidRPr="00A06367">
        <w:rPr>
          <w:sz w:val="26"/>
          <w:szCs w:val="26"/>
        </w:rPr>
        <w:t xml:space="preserve">представить </w:t>
      </w:r>
      <w:r w:rsidR="00952B2B" w:rsidRPr="00A06367">
        <w:rPr>
          <w:sz w:val="26"/>
          <w:szCs w:val="26"/>
        </w:rPr>
        <w:t>региональному</w:t>
      </w:r>
      <w:r w:rsidR="00952B2B">
        <w:rPr>
          <w:sz w:val="26"/>
          <w:szCs w:val="26"/>
        </w:rPr>
        <w:t xml:space="preserve"> </w:t>
      </w:r>
      <w:r w:rsidR="0078066A" w:rsidRPr="00434EE7">
        <w:rPr>
          <w:sz w:val="26"/>
          <w:szCs w:val="26"/>
        </w:rPr>
        <w:t>оператору заявку на русском языке, включающую информацию о проекте, содержащую следующие пункты: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>1) грантовое направление, которому преимущественно соответствует планируемая деятельность по проекту в соответствии с пунктом 3.1. настоящего положения;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2) название проекта, на реализацию которого запрашивается грант губернатора;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3) краткое описание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4) география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5) срок реализации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6) обоснование социальной значимости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7) целевые группы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8) цель (цели) и задачи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9) ожидаемые количественные и качественные результаты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10) общая сумма расходов на реализацию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11) запрашиваемая сумма гранта;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12) календарный план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13) бюджет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14) информация о руководителе проекта;</w:t>
      </w:r>
    </w:p>
    <w:p w:rsidR="0078066A" w:rsidRPr="00434EE7" w:rsidRDefault="0078066A" w:rsidP="005F4C08">
      <w:pPr>
        <w:pStyle w:val="a4"/>
        <w:tabs>
          <w:tab w:val="left" w:pos="709"/>
        </w:tabs>
        <w:ind w:left="709" w:right="0" w:firstLine="0"/>
        <w:rPr>
          <w:sz w:val="26"/>
          <w:szCs w:val="26"/>
        </w:rPr>
      </w:pPr>
      <w:r w:rsidRPr="00434EE7">
        <w:rPr>
          <w:sz w:val="26"/>
          <w:szCs w:val="26"/>
        </w:rPr>
        <w:t>15) информация о команде проекта;</w:t>
      </w:r>
    </w:p>
    <w:p w:rsidR="0078066A" w:rsidRPr="00A06367" w:rsidRDefault="0078066A" w:rsidP="005F4C08">
      <w:pPr>
        <w:pStyle w:val="a4"/>
        <w:tabs>
          <w:tab w:val="left" w:pos="0"/>
        </w:tabs>
        <w:ind w:left="0" w:right="0" w:firstLine="709"/>
        <w:rPr>
          <w:sz w:val="26"/>
          <w:szCs w:val="26"/>
        </w:rPr>
      </w:pPr>
      <w:r w:rsidRPr="00434EE7">
        <w:rPr>
          <w:sz w:val="26"/>
          <w:szCs w:val="26"/>
        </w:rPr>
        <w:t xml:space="preserve">16) информация о </w:t>
      </w:r>
      <w:r w:rsidR="003C6DB3">
        <w:rPr>
          <w:sz w:val="26"/>
          <w:szCs w:val="26"/>
        </w:rPr>
        <w:t>ННО</w:t>
      </w:r>
      <w:r w:rsidRPr="00434EE7">
        <w:rPr>
          <w:sz w:val="26"/>
          <w:szCs w:val="26"/>
        </w:rPr>
        <w:t xml:space="preserve">, включая: полное и сокращенное (при наличии) наименование, </w:t>
      </w:r>
      <w:r w:rsidRPr="00A06367">
        <w:rPr>
          <w:sz w:val="26"/>
          <w:szCs w:val="26"/>
        </w:rPr>
        <w:t xml:space="preserve">основной государственный регистрационный номер, идентификационный номер налогоплательщика, место нахождения </w:t>
      </w:r>
      <w:r w:rsidR="00952B2B" w:rsidRPr="00A06367">
        <w:rPr>
          <w:sz w:val="26"/>
          <w:szCs w:val="26"/>
        </w:rPr>
        <w:t>ННО</w:t>
      </w:r>
      <w:r w:rsidRPr="00A06367">
        <w:rPr>
          <w:sz w:val="26"/>
          <w:szCs w:val="26"/>
        </w:rPr>
        <w:t xml:space="preserve">; основные виды деятельности </w:t>
      </w:r>
      <w:r w:rsidR="00952B2B" w:rsidRPr="00A06367">
        <w:rPr>
          <w:sz w:val="26"/>
          <w:szCs w:val="26"/>
        </w:rPr>
        <w:t>ННО</w:t>
      </w:r>
      <w:r w:rsidRPr="00A06367">
        <w:rPr>
          <w:sz w:val="26"/>
          <w:szCs w:val="26"/>
        </w:rPr>
        <w:t xml:space="preserve">; контактный телефон </w:t>
      </w:r>
      <w:r w:rsidR="00952B2B" w:rsidRPr="00A06367">
        <w:rPr>
          <w:sz w:val="26"/>
          <w:szCs w:val="26"/>
        </w:rPr>
        <w:t>ННО</w:t>
      </w:r>
      <w:r w:rsidRPr="00A06367">
        <w:rPr>
          <w:sz w:val="26"/>
          <w:szCs w:val="26"/>
        </w:rPr>
        <w:t xml:space="preserve">; адрес электронной почты для направления </w:t>
      </w:r>
      <w:r w:rsidR="00952B2B" w:rsidRPr="00A06367">
        <w:rPr>
          <w:sz w:val="26"/>
          <w:szCs w:val="26"/>
        </w:rPr>
        <w:t>ННО</w:t>
      </w:r>
      <w:r w:rsidRPr="00A06367">
        <w:rPr>
          <w:sz w:val="26"/>
          <w:szCs w:val="26"/>
        </w:rPr>
        <w:t xml:space="preserve"> юридически значимых сообщений;</w:t>
      </w:r>
    </w:p>
    <w:p w:rsidR="0078066A" w:rsidRPr="00A0636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78066A" w:rsidRPr="00A06367">
        <w:rPr>
          <w:sz w:val="26"/>
          <w:szCs w:val="26"/>
        </w:rPr>
        <w:t xml:space="preserve">17) заверение о соответствии </w:t>
      </w:r>
      <w:r w:rsidR="003C6DB3" w:rsidRPr="00A06367">
        <w:rPr>
          <w:sz w:val="26"/>
          <w:szCs w:val="26"/>
        </w:rPr>
        <w:t>ННО</w:t>
      </w:r>
      <w:r w:rsidR="0078066A" w:rsidRPr="00A06367">
        <w:rPr>
          <w:sz w:val="26"/>
          <w:szCs w:val="26"/>
        </w:rPr>
        <w:t xml:space="preserve"> требованиям, установленным пунктом 4.1. настоящего положения.</w:t>
      </w:r>
    </w:p>
    <w:p w:rsidR="0078066A" w:rsidRPr="00A06367" w:rsidRDefault="00D759C4" w:rsidP="005F4C08">
      <w:pPr>
        <w:pStyle w:val="a4"/>
        <w:tabs>
          <w:tab w:val="left" w:pos="709"/>
        </w:tabs>
        <w:ind w:left="426" w:right="0" w:firstLine="0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78066A" w:rsidRPr="00A06367">
        <w:rPr>
          <w:sz w:val="26"/>
          <w:szCs w:val="26"/>
        </w:rPr>
        <w:t>5.2. В состав заявки включаются следующие документы: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78066A" w:rsidRPr="00A06367">
        <w:rPr>
          <w:sz w:val="26"/>
          <w:szCs w:val="26"/>
        </w:rPr>
        <w:t xml:space="preserve">1) электронная (отсканированная) копия действующей редакции устава </w:t>
      </w:r>
      <w:r w:rsidR="00952B2B" w:rsidRPr="00A06367">
        <w:rPr>
          <w:sz w:val="26"/>
          <w:szCs w:val="26"/>
        </w:rPr>
        <w:t>ННО</w:t>
      </w:r>
      <w:r w:rsidR="0078066A" w:rsidRPr="00A06367">
        <w:rPr>
          <w:sz w:val="26"/>
          <w:szCs w:val="26"/>
        </w:rPr>
        <w:t xml:space="preserve"> (со всеми внесенными изменениями</w:t>
      </w:r>
      <w:r w:rsidR="001354EB" w:rsidRPr="00A06367">
        <w:rPr>
          <w:sz w:val="26"/>
          <w:szCs w:val="26"/>
        </w:rPr>
        <w:t>, включая титульный и тыльный листы</w:t>
      </w:r>
      <w:r w:rsidR="0078066A" w:rsidRPr="00A06367">
        <w:rPr>
          <w:sz w:val="26"/>
          <w:szCs w:val="26"/>
        </w:rPr>
        <w:t>);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 xml:space="preserve">2) электронная (отсканированная) копия документа, подтверждающего полномочия лица на подачу заявки от имени </w:t>
      </w:r>
      <w:r w:rsidR="003C6DB3">
        <w:rPr>
          <w:sz w:val="26"/>
          <w:szCs w:val="26"/>
        </w:rPr>
        <w:t>ННО</w:t>
      </w:r>
      <w:r w:rsidR="0078066A" w:rsidRPr="00434EE7">
        <w:rPr>
          <w:sz w:val="26"/>
          <w:szCs w:val="26"/>
        </w:rPr>
        <w:t>, в случа</w:t>
      </w:r>
      <w:r w:rsidR="0078066A" w:rsidRPr="00331ED6">
        <w:rPr>
          <w:sz w:val="26"/>
          <w:szCs w:val="26"/>
        </w:rPr>
        <w:t>е</w:t>
      </w:r>
      <w:r w:rsidR="00CF4901">
        <w:rPr>
          <w:sz w:val="26"/>
          <w:szCs w:val="26"/>
        </w:rPr>
        <w:t xml:space="preserve"> </w:t>
      </w:r>
      <w:r w:rsidR="0078066A" w:rsidRPr="00434EE7">
        <w:rPr>
          <w:sz w:val="26"/>
          <w:szCs w:val="26"/>
        </w:rPr>
        <w:t xml:space="preserve">если заявку подает лицо, сведения о котором как о лице, имеющем право без доверенности действовать от имени </w:t>
      </w:r>
      <w:r w:rsidR="003C6DB3">
        <w:rPr>
          <w:sz w:val="26"/>
          <w:szCs w:val="26"/>
        </w:rPr>
        <w:t>ННО</w:t>
      </w:r>
      <w:r w:rsidR="0078066A" w:rsidRPr="00434EE7">
        <w:rPr>
          <w:sz w:val="26"/>
          <w:szCs w:val="26"/>
        </w:rPr>
        <w:t>, не содержатся в едином государственном реестре юридических лиц.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lastRenderedPageBreak/>
        <w:tab/>
      </w:r>
      <w:r w:rsidR="0078066A" w:rsidRPr="00434EE7">
        <w:rPr>
          <w:sz w:val="26"/>
          <w:szCs w:val="26"/>
        </w:rPr>
        <w:t xml:space="preserve">Каждый из указанных документов представляется в виде одного читаемого файла в формате </w:t>
      </w:r>
      <w:proofErr w:type="spellStart"/>
      <w:r w:rsidR="0078066A" w:rsidRPr="00434EE7">
        <w:rPr>
          <w:sz w:val="26"/>
          <w:szCs w:val="26"/>
        </w:rPr>
        <w:t>pdf</w:t>
      </w:r>
      <w:proofErr w:type="spellEnd"/>
      <w:r w:rsidR="0078066A" w:rsidRPr="00434EE7">
        <w:rPr>
          <w:sz w:val="26"/>
          <w:szCs w:val="26"/>
        </w:rPr>
        <w:t>.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187FC8" w:rsidRPr="006950B2">
        <w:rPr>
          <w:sz w:val="26"/>
          <w:szCs w:val="26"/>
        </w:rPr>
        <w:t>Региональный оператор</w:t>
      </w:r>
      <w:r w:rsidR="0078066A" w:rsidRPr="00434EE7">
        <w:rPr>
          <w:sz w:val="26"/>
          <w:szCs w:val="26"/>
        </w:rPr>
        <w:t xml:space="preserve"> самостоятельно получает сведения о юридическом лице из единого государственного реестра юридических лиц (далее – ЕГРЮЛ).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 xml:space="preserve">5.3. </w:t>
      </w:r>
      <w:r w:rsidR="003C6DB3">
        <w:rPr>
          <w:sz w:val="26"/>
          <w:szCs w:val="26"/>
        </w:rPr>
        <w:t>ННО</w:t>
      </w:r>
      <w:r w:rsidR="0078066A" w:rsidRPr="00434EE7">
        <w:rPr>
          <w:sz w:val="26"/>
          <w:szCs w:val="26"/>
        </w:rPr>
        <w:t xml:space="preserve"> вправе включить в состав заявки на участие в конкурсе дополнительную информацию и документы в соответствии с критериями оценки заявок на участие в конкурсе, определенными в настоящем положении.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 xml:space="preserve">5.4. Заявка на участие в конкурсе предоставляется </w:t>
      </w:r>
      <w:r w:rsidR="00F031B7" w:rsidRPr="006950B2">
        <w:rPr>
          <w:sz w:val="26"/>
          <w:szCs w:val="26"/>
        </w:rPr>
        <w:t xml:space="preserve">региональному </w:t>
      </w:r>
      <w:r w:rsidR="005C769B" w:rsidRPr="006950B2">
        <w:rPr>
          <w:sz w:val="26"/>
          <w:szCs w:val="26"/>
        </w:rPr>
        <w:t>оператору</w:t>
      </w:r>
      <w:r w:rsidR="005C769B" w:rsidRPr="00434EE7">
        <w:rPr>
          <w:sz w:val="26"/>
          <w:szCs w:val="26"/>
        </w:rPr>
        <w:t xml:space="preserve"> </w:t>
      </w:r>
      <w:r w:rsidR="0078066A" w:rsidRPr="00434EE7">
        <w:rPr>
          <w:sz w:val="26"/>
          <w:szCs w:val="26"/>
        </w:rPr>
        <w:t xml:space="preserve">в форме электронных документов посредством заполнения соответствующих электронных форм </w:t>
      </w:r>
      <w:r w:rsidR="005C769B" w:rsidRPr="00CD0BF7">
        <w:rPr>
          <w:sz w:val="26"/>
          <w:szCs w:val="26"/>
          <w:lang w:eastAsia="ru-RU"/>
        </w:rPr>
        <w:t xml:space="preserve">на информационном ресурсе </w:t>
      </w:r>
      <w:r w:rsidR="00CA4757" w:rsidRPr="00CD0BF7">
        <w:rPr>
          <w:b/>
          <w:sz w:val="26"/>
          <w:szCs w:val="26"/>
          <w:lang w:eastAsia="ru-RU"/>
        </w:rPr>
        <w:t>амур.</w:t>
      </w:r>
      <w:r w:rsidR="005C769B" w:rsidRPr="00CD0BF7">
        <w:rPr>
          <w:b/>
          <w:sz w:val="26"/>
          <w:szCs w:val="26"/>
          <w:lang w:eastAsia="ru-RU"/>
        </w:rPr>
        <w:t>гранты.рф</w:t>
      </w:r>
      <w:r w:rsidR="0078066A" w:rsidRPr="00CD0BF7">
        <w:rPr>
          <w:sz w:val="26"/>
          <w:szCs w:val="26"/>
        </w:rPr>
        <w:t xml:space="preserve"> (далее –</w:t>
      </w:r>
      <w:r w:rsidR="005C769B" w:rsidRPr="00CD0BF7">
        <w:rPr>
          <w:sz w:val="26"/>
          <w:szCs w:val="26"/>
        </w:rPr>
        <w:t xml:space="preserve"> </w:t>
      </w:r>
      <w:r w:rsidR="0078066A" w:rsidRPr="00CD0BF7">
        <w:rPr>
          <w:sz w:val="26"/>
          <w:szCs w:val="26"/>
        </w:rPr>
        <w:t>сайт конкурса).</w:t>
      </w:r>
    </w:p>
    <w:p w:rsidR="0078066A" w:rsidRPr="00434EE7" w:rsidRDefault="00D759C4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>Информация, предусмотренная пунктом 5.1. настоящего положения, в каждой из указанных электронных форм должна соответствовать информации в других формах.</w:t>
      </w:r>
    </w:p>
    <w:p w:rsidR="00C92A67" w:rsidRPr="006950B2" w:rsidRDefault="0078066A" w:rsidP="005F4C08">
      <w:pPr>
        <w:pStyle w:val="a4"/>
        <w:ind w:left="0" w:right="0" w:firstLine="720"/>
        <w:rPr>
          <w:sz w:val="26"/>
          <w:szCs w:val="26"/>
        </w:rPr>
      </w:pPr>
      <w:r w:rsidRPr="00434EE7">
        <w:rPr>
          <w:sz w:val="26"/>
          <w:szCs w:val="26"/>
        </w:rPr>
        <w:t xml:space="preserve">5.5. </w:t>
      </w:r>
      <w:r w:rsidR="00C92A67" w:rsidRPr="00434EE7">
        <w:rPr>
          <w:sz w:val="26"/>
          <w:szCs w:val="26"/>
        </w:rPr>
        <w:t xml:space="preserve">Максимальный размер </w:t>
      </w:r>
      <w:r w:rsidR="00C92A67" w:rsidRPr="006950B2">
        <w:rPr>
          <w:sz w:val="26"/>
          <w:szCs w:val="26"/>
        </w:rPr>
        <w:t xml:space="preserve">гранта </w:t>
      </w:r>
      <w:r w:rsidR="00187FC8" w:rsidRPr="006950B2">
        <w:rPr>
          <w:sz w:val="26"/>
          <w:szCs w:val="26"/>
        </w:rPr>
        <w:t xml:space="preserve">губернатора </w:t>
      </w:r>
      <w:r w:rsidR="00C92A67" w:rsidRPr="006950B2">
        <w:rPr>
          <w:sz w:val="26"/>
          <w:szCs w:val="26"/>
        </w:rPr>
        <w:t xml:space="preserve">на один проект не может превышать </w:t>
      </w:r>
      <w:r w:rsidR="001354EB" w:rsidRPr="003F0557">
        <w:rPr>
          <w:sz w:val="26"/>
          <w:szCs w:val="26"/>
        </w:rPr>
        <w:t>479</w:t>
      </w:r>
      <w:r w:rsidR="003F0557">
        <w:rPr>
          <w:sz w:val="26"/>
          <w:szCs w:val="26"/>
        </w:rPr>
        <w:t> </w:t>
      </w:r>
      <w:r w:rsidR="001354EB" w:rsidRPr="003F0557">
        <w:rPr>
          <w:sz w:val="26"/>
          <w:szCs w:val="26"/>
        </w:rPr>
        <w:t>384</w:t>
      </w:r>
      <w:r w:rsidR="003F0557">
        <w:rPr>
          <w:sz w:val="26"/>
          <w:szCs w:val="26"/>
        </w:rPr>
        <w:t xml:space="preserve"> (четыреста семьдесят девять триста восемьдесят четыре) </w:t>
      </w:r>
      <w:r w:rsidR="00C92A67" w:rsidRPr="003F0557">
        <w:rPr>
          <w:sz w:val="26"/>
          <w:szCs w:val="26"/>
        </w:rPr>
        <w:t>руб</w:t>
      </w:r>
      <w:r w:rsidR="001354EB" w:rsidRPr="003F0557">
        <w:rPr>
          <w:sz w:val="26"/>
          <w:szCs w:val="26"/>
        </w:rPr>
        <w:t>ля</w:t>
      </w:r>
      <w:r w:rsidR="00C92A67" w:rsidRPr="003F0557">
        <w:rPr>
          <w:sz w:val="26"/>
          <w:szCs w:val="26"/>
        </w:rPr>
        <w:t xml:space="preserve">. </w:t>
      </w:r>
    </w:p>
    <w:p w:rsidR="0078066A" w:rsidRDefault="00D759C4" w:rsidP="00951EF7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C92A67" w:rsidRPr="006950B2">
        <w:rPr>
          <w:sz w:val="26"/>
          <w:szCs w:val="26"/>
        </w:rPr>
        <w:t>5.6</w:t>
      </w:r>
      <w:r w:rsidR="00F031B7" w:rsidRPr="006950B2">
        <w:rPr>
          <w:sz w:val="26"/>
          <w:szCs w:val="26"/>
        </w:rPr>
        <w:t>.</w:t>
      </w:r>
      <w:r w:rsidR="00C92A67" w:rsidRPr="006950B2">
        <w:rPr>
          <w:sz w:val="26"/>
          <w:szCs w:val="26"/>
        </w:rPr>
        <w:t xml:space="preserve"> </w:t>
      </w:r>
      <w:r w:rsidR="0078066A" w:rsidRPr="006950B2">
        <w:rPr>
          <w:sz w:val="26"/>
          <w:szCs w:val="26"/>
        </w:rPr>
        <w:t xml:space="preserve">По итогам </w:t>
      </w:r>
      <w:r w:rsidR="0078066A" w:rsidRPr="00A06367">
        <w:rPr>
          <w:sz w:val="26"/>
          <w:szCs w:val="26"/>
        </w:rPr>
        <w:t xml:space="preserve">конкурса </w:t>
      </w:r>
      <w:r w:rsidR="00310839" w:rsidRPr="00A06367">
        <w:rPr>
          <w:sz w:val="26"/>
          <w:szCs w:val="26"/>
        </w:rPr>
        <w:t>ННО</w:t>
      </w:r>
      <w:r w:rsidR="0078066A" w:rsidRPr="00A06367">
        <w:rPr>
          <w:sz w:val="26"/>
          <w:szCs w:val="26"/>
        </w:rPr>
        <w:t xml:space="preserve"> может</w:t>
      </w:r>
      <w:r w:rsidR="0078066A" w:rsidRPr="00434EE7">
        <w:rPr>
          <w:sz w:val="26"/>
          <w:szCs w:val="26"/>
        </w:rPr>
        <w:t xml:space="preserve"> быть предоставлен грант </w:t>
      </w:r>
      <w:r w:rsidR="00157512" w:rsidRPr="00434EE7">
        <w:rPr>
          <w:sz w:val="26"/>
          <w:szCs w:val="26"/>
        </w:rPr>
        <w:t>г</w:t>
      </w:r>
      <w:r w:rsidR="0078066A" w:rsidRPr="00434EE7">
        <w:rPr>
          <w:sz w:val="26"/>
          <w:szCs w:val="26"/>
        </w:rPr>
        <w:t xml:space="preserve">убернатора на осуществление </w:t>
      </w:r>
      <w:r w:rsidR="00951EF7">
        <w:rPr>
          <w:sz w:val="26"/>
          <w:szCs w:val="26"/>
        </w:rPr>
        <w:t xml:space="preserve">только </w:t>
      </w:r>
      <w:r w:rsidR="0078066A" w:rsidRPr="00434EE7">
        <w:rPr>
          <w:sz w:val="26"/>
          <w:szCs w:val="26"/>
        </w:rPr>
        <w:t>одного проекта.</w:t>
      </w:r>
    </w:p>
    <w:p w:rsidR="003F0557" w:rsidRPr="00434EE7" w:rsidRDefault="003F0557" w:rsidP="003F0557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434EE7">
        <w:rPr>
          <w:sz w:val="26"/>
          <w:szCs w:val="26"/>
        </w:rPr>
        <w:t>В случае</w:t>
      </w:r>
      <w:r>
        <w:rPr>
          <w:sz w:val="26"/>
          <w:szCs w:val="26"/>
        </w:rPr>
        <w:t>,</w:t>
      </w:r>
      <w:r w:rsidRPr="00434EE7">
        <w:rPr>
          <w:sz w:val="26"/>
          <w:szCs w:val="26"/>
        </w:rPr>
        <w:t xml:space="preserve"> если </w:t>
      </w:r>
      <w:r>
        <w:rPr>
          <w:sz w:val="26"/>
          <w:szCs w:val="26"/>
        </w:rPr>
        <w:t>ННО</w:t>
      </w:r>
      <w:r w:rsidRPr="00434EE7">
        <w:rPr>
          <w:sz w:val="26"/>
          <w:szCs w:val="26"/>
        </w:rPr>
        <w:t xml:space="preserve"> представила на конкурс несколько проектов</w:t>
      </w:r>
      <w:r w:rsidRPr="00CD0BF7">
        <w:rPr>
          <w:sz w:val="26"/>
          <w:szCs w:val="26"/>
        </w:rPr>
        <w:t>,</w:t>
      </w:r>
      <w:r w:rsidRPr="00434EE7">
        <w:rPr>
          <w:sz w:val="26"/>
          <w:szCs w:val="26"/>
        </w:rPr>
        <w:t xml:space="preserve"> и результаты их независимой экспертизы позволяют претендовать на победу в конкурсе более</w:t>
      </w:r>
      <w:r>
        <w:rPr>
          <w:sz w:val="26"/>
          <w:szCs w:val="26"/>
        </w:rPr>
        <w:t>,</w:t>
      </w:r>
      <w:r w:rsidRPr="00434EE7">
        <w:rPr>
          <w:sz w:val="26"/>
          <w:szCs w:val="26"/>
        </w:rPr>
        <w:t xml:space="preserve"> чем с одним проектом, то </w:t>
      </w:r>
      <w:r w:rsidRPr="003F0557">
        <w:rPr>
          <w:sz w:val="26"/>
          <w:szCs w:val="26"/>
        </w:rPr>
        <w:t xml:space="preserve">такой ННО обеспечивается возможность выбора проекта, на осуществление которого может быть предоставлен грант губернатора. Если ННО не сообщит о своем выборе </w:t>
      </w:r>
      <w:r w:rsidR="001724DE">
        <w:rPr>
          <w:sz w:val="26"/>
          <w:szCs w:val="26"/>
        </w:rPr>
        <w:t>региональному оператору</w:t>
      </w:r>
      <w:r w:rsidRPr="003F0557">
        <w:rPr>
          <w:sz w:val="26"/>
          <w:szCs w:val="26"/>
        </w:rPr>
        <w:t xml:space="preserve"> в письменной форме в срок, предусмотренный сообщением </w:t>
      </w:r>
      <w:r w:rsidR="001724DE">
        <w:rPr>
          <w:sz w:val="26"/>
          <w:szCs w:val="26"/>
        </w:rPr>
        <w:t>регионального оператора</w:t>
      </w:r>
      <w:r w:rsidRPr="003F0557">
        <w:rPr>
          <w:sz w:val="26"/>
          <w:szCs w:val="26"/>
        </w:rPr>
        <w:t xml:space="preserve"> о необходимости такого выб</w:t>
      </w:r>
      <w:bookmarkStart w:id="1" w:name="_GoBack"/>
      <w:bookmarkEnd w:id="1"/>
      <w:r w:rsidRPr="003F0557">
        <w:rPr>
          <w:sz w:val="26"/>
          <w:szCs w:val="26"/>
        </w:rPr>
        <w:t>ора, которое направлено по адресу электронной почты, указанному ННО в заявке, решением</w:t>
      </w:r>
      <w:r w:rsidRPr="00434EE7">
        <w:rPr>
          <w:sz w:val="26"/>
          <w:szCs w:val="26"/>
        </w:rPr>
        <w:t xml:space="preserve"> Координационного совета в перечень победителей конкурса включается проект с наивысшим рейтингом заявки.</w:t>
      </w:r>
    </w:p>
    <w:p w:rsidR="003F0557" w:rsidRPr="003F0557" w:rsidRDefault="003F0557" w:rsidP="003F0557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  <w:t xml:space="preserve">5.7. Не допускается представление двух и более заявок на участие в конкурсе, в которых краткое описание проекта, обоснование социальной значимости проекта, цель (цели) и задачи проекта, календарный план проекта и (или) бюджет проекта совпадают по </w:t>
      </w:r>
      <w:r w:rsidRPr="006950B2">
        <w:rPr>
          <w:sz w:val="26"/>
          <w:szCs w:val="26"/>
        </w:rPr>
        <w:t>содержанию более, чем на 50 %.</w:t>
      </w:r>
    </w:p>
    <w:p w:rsidR="00367B81" w:rsidRPr="006950B2" w:rsidRDefault="00034049" w:rsidP="00367B81">
      <w:pPr>
        <w:widowControl/>
        <w:adjustRightInd w:val="0"/>
        <w:jc w:val="both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</w:t>
      </w:r>
      <w:r w:rsidR="003F0557">
        <w:rPr>
          <w:sz w:val="26"/>
          <w:szCs w:val="26"/>
        </w:rPr>
        <w:t>8</w:t>
      </w:r>
      <w:r w:rsidR="0078066A" w:rsidRPr="006950B2">
        <w:rPr>
          <w:sz w:val="26"/>
          <w:szCs w:val="26"/>
        </w:rPr>
        <w:t xml:space="preserve">. </w:t>
      </w:r>
      <w:r w:rsidR="00367B81" w:rsidRPr="006950B2">
        <w:rPr>
          <w:rFonts w:eastAsiaTheme="minorHAnsi"/>
          <w:sz w:val="26"/>
          <w:szCs w:val="26"/>
        </w:rPr>
        <w:t>Объявление о проведении конкурса и положени</w:t>
      </w:r>
      <w:r w:rsidR="005C6E34">
        <w:rPr>
          <w:rFonts w:eastAsiaTheme="minorHAnsi"/>
          <w:sz w:val="26"/>
          <w:szCs w:val="26"/>
        </w:rPr>
        <w:t>е</w:t>
      </w:r>
      <w:r w:rsidR="00367B81" w:rsidRPr="006950B2">
        <w:rPr>
          <w:rFonts w:eastAsiaTheme="minorHAnsi"/>
          <w:sz w:val="26"/>
          <w:szCs w:val="26"/>
        </w:rPr>
        <w:t xml:space="preserve"> о конкурсе, регламентирующее правила его проведения</w:t>
      </w:r>
      <w:r w:rsidR="00310839">
        <w:rPr>
          <w:rFonts w:eastAsiaTheme="minorHAnsi"/>
          <w:sz w:val="26"/>
          <w:szCs w:val="26"/>
        </w:rPr>
        <w:t>,</w:t>
      </w:r>
      <w:r w:rsidR="00367B81" w:rsidRPr="006950B2">
        <w:rPr>
          <w:rFonts w:eastAsiaTheme="minorHAnsi"/>
          <w:sz w:val="26"/>
          <w:szCs w:val="26"/>
        </w:rPr>
        <w:t xml:space="preserve"> размещаются на сайте конкурса региональным оператором не позднее</w:t>
      </w:r>
      <w:r w:rsidR="00AA64F4" w:rsidRPr="006950B2">
        <w:rPr>
          <w:rFonts w:eastAsiaTheme="minorHAnsi"/>
          <w:sz w:val="26"/>
          <w:szCs w:val="26"/>
        </w:rPr>
        <w:t>,</w:t>
      </w:r>
      <w:r w:rsidR="00367B81" w:rsidRPr="006950B2">
        <w:rPr>
          <w:rFonts w:eastAsiaTheme="minorHAnsi"/>
          <w:sz w:val="26"/>
          <w:szCs w:val="26"/>
        </w:rPr>
        <w:t xml:space="preserve"> </w:t>
      </w:r>
      <w:r w:rsidR="00367B81" w:rsidRPr="005C73B0">
        <w:rPr>
          <w:rFonts w:eastAsiaTheme="minorHAnsi"/>
          <w:sz w:val="26"/>
          <w:szCs w:val="26"/>
        </w:rPr>
        <w:t xml:space="preserve">чем за </w:t>
      </w:r>
      <w:r w:rsidR="005043A0">
        <w:rPr>
          <w:rFonts w:eastAsiaTheme="minorHAnsi"/>
          <w:sz w:val="26"/>
          <w:szCs w:val="26"/>
        </w:rPr>
        <w:t>30</w:t>
      </w:r>
      <w:r w:rsidR="00367B81" w:rsidRPr="005C73B0">
        <w:rPr>
          <w:rFonts w:eastAsiaTheme="minorHAnsi"/>
          <w:sz w:val="26"/>
          <w:szCs w:val="26"/>
        </w:rPr>
        <w:t xml:space="preserve"> календарных дней </w:t>
      </w:r>
      <w:r w:rsidR="00367B81" w:rsidRPr="006950B2">
        <w:rPr>
          <w:rFonts w:eastAsiaTheme="minorHAnsi"/>
          <w:sz w:val="26"/>
          <w:szCs w:val="26"/>
        </w:rPr>
        <w:t xml:space="preserve">до окончания срока приема заявок на участие в конкурсе. </w:t>
      </w:r>
    </w:p>
    <w:p w:rsidR="0078066A" w:rsidRDefault="00367B81" w:rsidP="00367B81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6950B2">
        <w:rPr>
          <w:sz w:val="26"/>
          <w:szCs w:val="26"/>
        </w:rPr>
        <w:t>5.</w:t>
      </w:r>
      <w:r w:rsidR="003F0557">
        <w:rPr>
          <w:sz w:val="26"/>
          <w:szCs w:val="26"/>
        </w:rPr>
        <w:t>9</w:t>
      </w:r>
      <w:r w:rsidRPr="006950B2">
        <w:rPr>
          <w:sz w:val="26"/>
          <w:szCs w:val="26"/>
        </w:rPr>
        <w:t xml:space="preserve">. </w:t>
      </w:r>
      <w:r w:rsidR="0078066A" w:rsidRPr="006950B2">
        <w:rPr>
          <w:sz w:val="26"/>
          <w:szCs w:val="26"/>
        </w:rPr>
        <w:t>Заявка на участие в конкурсе должна быть представлена в течени</w:t>
      </w:r>
      <w:r w:rsidR="006C0E26">
        <w:rPr>
          <w:sz w:val="26"/>
          <w:szCs w:val="26"/>
        </w:rPr>
        <w:t>е</w:t>
      </w:r>
      <w:r w:rsidR="0078066A" w:rsidRPr="006950B2">
        <w:rPr>
          <w:sz w:val="26"/>
          <w:szCs w:val="26"/>
        </w:rPr>
        <w:t xml:space="preserve"> срока приема заявок на участие в конкурсе.</w:t>
      </w:r>
    </w:p>
    <w:p w:rsidR="00BC786A" w:rsidRPr="00680C06" w:rsidRDefault="00680C06" w:rsidP="00367B81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680C06">
        <w:rPr>
          <w:color w:val="000000"/>
          <w:sz w:val="26"/>
          <w:szCs w:val="26"/>
        </w:rPr>
        <w:t xml:space="preserve">Дата </w:t>
      </w:r>
      <w:r w:rsidRPr="00680C06">
        <w:rPr>
          <w:color w:val="000000"/>
          <w:sz w:val="26"/>
          <w:szCs w:val="26"/>
        </w:rPr>
        <w:t xml:space="preserve">размещения объявления о проведении конкурса </w:t>
      </w:r>
      <w:r w:rsidR="0016101D" w:rsidRPr="00680C06">
        <w:rPr>
          <w:sz w:val="26"/>
          <w:szCs w:val="26"/>
        </w:rPr>
        <w:t>– 03 ноября 2021 года.</w:t>
      </w:r>
    </w:p>
    <w:p w:rsidR="005C73B0" w:rsidRPr="005C73B0" w:rsidRDefault="00034049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 xml:space="preserve">Дата начала приема заявок – </w:t>
      </w:r>
      <w:r w:rsidR="007871D4">
        <w:rPr>
          <w:sz w:val="26"/>
          <w:szCs w:val="26"/>
        </w:rPr>
        <w:t>0</w:t>
      </w:r>
      <w:r w:rsidR="00BC786A">
        <w:rPr>
          <w:sz w:val="26"/>
          <w:szCs w:val="26"/>
        </w:rPr>
        <w:t>8</w:t>
      </w:r>
      <w:r w:rsidR="00A06367" w:rsidRPr="005C73B0">
        <w:rPr>
          <w:sz w:val="26"/>
          <w:szCs w:val="26"/>
        </w:rPr>
        <w:t xml:space="preserve"> ноября</w:t>
      </w:r>
      <w:r w:rsidR="0078066A" w:rsidRPr="005C73B0">
        <w:rPr>
          <w:sz w:val="26"/>
          <w:szCs w:val="26"/>
        </w:rPr>
        <w:t xml:space="preserve"> 202</w:t>
      </w:r>
      <w:r w:rsidR="00951EF7" w:rsidRPr="005C73B0">
        <w:rPr>
          <w:sz w:val="26"/>
          <w:szCs w:val="26"/>
        </w:rPr>
        <w:t>1</w:t>
      </w:r>
      <w:r w:rsidR="0078066A" w:rsidRPr="005C73B0">
        <w:rPr>
          <w:sz w:val="26"/>
          <w:szCs w:val="26"/>
        </w:rPr>
        <w:t xml:space="preserve"> года.</w:t>
      </w:r>
    </w:p>
    <w:p w:rsidR="005C73B0" w:rsidRPr="005C73B0" w:rsidRDefault="0078066A" w:rsidP="005C73B0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5C73B0">
        <w:rPr>
          <w:sz w:val="26"/>
          <w:szCs w:val="26"/>
        </w:rPr>
        <w:t>Дата окончания приема заявок –</w:t>
      </w:r>
      <w:r w:rsidR="00E457B8" w:rsidRPr="005C73B0">
        <w:rPr>
          <w:sz w:val="26"/>
          <w:szCs w:val="26"/>
        </w:rPr>
        <w:t xml:space="preserve"> </w:t>
      </w:r>
      <w:r w:rsidR="007871D4">
        <w:rPr>
          <w:sz w:val="26"/>
          <w:szCs w:val="26"/>
        </w:rPr>
        <w:t>0</w:t>
      </w:r>
      <w:r w:rsidR="00BC786A">
        <w:rPr>
          <w:sz w:val="26"/>
          <w:szCs w:val="26"/>
        </w:rPr>
        <w:t>3</w:t>
      </w:r>
      <w:r w:rsidR="00E457B8" w:rsidRPr="005C73B0">
        <w:rPr>
          <w:sz w:val="26"/>
          <w:szCs w:val="26"/>
        </w:rPr>
        <w:t xml:space="preserve"> </w:t>
      </w:r>
      <w:r w:rsidR="007871D4">
        <w:rPr>
          <w:sz w:val="26"/>
          <w:szCs w:val="26"/>
        </w:rPr>
        <w:t>декабря</w:t>
      </w:r>
      <w:r w:rsidR="00E457B8" w:rsidRPr="005C73B0">
        <w:rPr>
          <w:sz w:val="26"/>
          <w:szCs w:val="26"/>
        </w:rPr>
        <w:t xml:space="preserve"> </w:t>
      </w:r>
      <w:r w:rsidR="00951EF7" w:rsidRPr="005C73B0">
        <w:rPr>
          <w:sz w:val="26"/>
          <w:szCs w:val="26"/>
        </w:rPr>
        <w:t>2021</w:t>
      </w:r>
      <w:r w:rsidRPr="005C73B0">
        <w:rPr>
          <w:sz w:val="26"/>
          <w:szCs w:val="26"/>
        </w:rPr>
        <w:t xml:space="preserve"> года.</w:t>
      </w:r>
    </w:p>
    <w:p w:rsidR="0078066A" w:rsidRPr="00A06367" w:rsidRDefault="00310839" w:rsidP="005C73B0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5C73B0">
        <w:rPr>
          <w:sz w:val="26"/>
          <w:szCs w:val="26"/>
        </w:rPr>
        <w:t>Региональный о</w:t>
      </w:r>
      <w:r w:rsidR="00097167" w:rsidRPr="005C73B0">
        <w:rPr>
          <w:sz w:val="26"/>
          <w:szCs w:val="26"/>
        </w:rPr>
        <w:t xml:space="preserve">ператор </w:t>
      </w:r>
      <w:r w:rsidR="0078066A" w:rsidRPr="005C73B0">
        <w:rPr>
          <w:sz w:val="26"/>
          <w:szCs w:val="26"/>
        </w:rPr>
        <w:t xml:space="preserve">завершает прием заявок на участие в конкурсе </w:t>
      </w:r>
      <w:r w:rsidR="007871D4">
        <w:rPr>
          <w:sz w:val="26"/>
          <w:szCs w:val="26"/>
        </w:rPr>
        <w:t>0</w:t>
      </w:r>
      <w:r w:rsidR="00BC786A">
        <w:rPr>
          <w:sz w:val="26"/>
          <w:szCs w:val="26"/>
        </w:rPr>
        <w:t>3</w:t>
      </w:r>
      <w:r w:rsidR="007871D4">
        <w:rPr>
          <w:sz w:val="26"/>
          <w:szCs w:val="26"/>
        </w:rPr>
        <w:t xml:space="preserve"> декабря</w:t>
      </w:r>
      <w:r w:rsidR="0078066A" w:rsidRPr="005C73B0">
        <w:rPr>
          <w:sz w:val="26"/>
          <w:szCs w:val="26"/>
        </w:rPr>
        <w:t xml:space="preserve"> </w:t>
      </w:r>
      <w:r w:rsidR="00951EF7" w:rsidRPr="005C73B0">
        <w:rPr>
          <w:sz w:val="26"/>
          <w:szCs w:val="26"/>
        </w:rPr>
        <w:t xml:space="preserve">2021 </w:t>
      </w:r>
      <w:r w:rsidR="0078066A" w:rsidRPr="005C73B0">
        <w:rPr>
          <w:sz w:val="26"/>
          <w:szCs w:val="26"/>
        </w:rPr>
        <w:t>года в 23:</w:t>
      </w:r>
      <w:r w:rsidR="00097167" w:rsidRPr="005C73B0">
        <w:rPr>
          <w:sz w:val="26"/>
          <w:szCs w:val="26"/>
        </w:rPr>
        <w:t>5</w:t>
      </w:r>
      <w:r w:rsidR="009B5B9D" w:rsidRPr="005C73B0">
        <w:rPr>
          <w:sz w:val="26"/>
          <w:szCs w:val="26"/>
        </w:rPr>
        <w:t>9</w:t>
      </w:r>
      <w:r w:rsidR="0078066A" w:rsidRPr="005C73B0">
        <w:rPr>
          <w:sz w:val="26"/>
          <w:szCs w:val="26"/>
        </w:rPr>
        <w:t xml:space="preserve"> по </w:t>
      </w:r>
      <w:r w:rsidR="0078066A" w:rsidRPr="00A06367">
        <w:rPr>
          <w:sz w:val="26"/>
          <w:szCs w:val="26"/>
        </w:rPr>
        <w:t>местному времени</w:t>
      </w:r>
      <w:r w:rsidR="00097167" w:rsidRPr="00A06367">
        <w:rPr>
          <w:sz w:val="26"/>
          <w:szCs w:val="26"/>
        </w:rPr>
        <w:t>.</w:t>
      </w:r>
      <w:r w:rsidR="0078066A" w:rsidRPr="00A06367">
        <w:rPr>
          <w:sz w:val="26"/>
          <w:szCs w:val="26"/>
        </w:rPr>
        <w:t xml:space="preserve"> Информация и документы, поступившие </w:t>
      </w:r>
      <w:r w:rsidRPr="00A06367">
        <w:rPr>
          <w:sz w:val="26"/>
          <w:szCs w:val="26"/>
        </w:rPr>
        <w:t xml:space="preserve">региональному </w:t>
      </w:r>
      <w:r w:rsidR="00097167" w:rsidRPr="00A06367">
        <w:rPr>
          <w:sz w:val="26"/>
          <w:szCs w:val="26"/>
        </w:rPr>
        <w:t>оператору</w:t>
      </w:r>
      <w:r w:rsidR="0078066A" w:rsidRPr="00A06367">
        <w:rPr>
          <w:sz w:val="26"/>
          <w:szCs w:val="26"/>
        </w:rPr>
        <w:t xml:space="preserve"> после указанного времени, не учитываются и не рассматриваются, за исключением информации и документов, которые дополнительно запрошены у заявителя </w:t>
      </w:r>
      <w:r w:rsidRPr="00A06367">
        <w:rPr>
          <w:sz w:val="26"/>
          <w:szCs w:val="26"/>
        </w:rPr>
        <w:t xml:space="preserve">региональным </w:t>
      </w:r>
      <w:r w:rsidR="00097167" w:rsidRPr="00A06367">
        <w:rPr>
          <w:sz w:val="26"/>
          <w:szCs w:val="26"/>
        </w:rPr>
        <w:t>оператором</w:t>
      </w:r>
      <w:r w:rsidR="0078066A" w:rsidRPr="00A06367">
        <w:rPr>
          <w:sz w:val="26"/>
          <w:szCs w:val="26"/>
        </w:rPr>
        <w:t>.</w:t>
      </w:r>
    </w:p>
    <w:p w:rsidR="0078066A" w:rsidRPr="00A06367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78066A" w:rsidRPr="00A06367">
        <w:rPr>
          <w:sz w:val="26"/>
          <w:szCs w:val="26"/>
        </w:rPr>
        <w:t>5.</w:t>
      </w:r>
      <w:r w:rsidR="003F0557">
        <w:rPr>
          <w:sz w:val="26"/>
          <w:szCs w:val="26"/>
        </w:rPr>
        <w:t>10</w:t>
      </w:r>
      <w:r w:rsidR="0078066A" w:rsidRPr="00A06367">
        <w:rPr>
          <w:sz w:val="26"/>
          <w:szCs w:val="26"/>
        </w:rPr>
        <w:t xml:space="preserve">. Для завершения подготовки заявки на конкурс, после заполнения всех обязательных полей заявки, </w:t>
      </w:r>
      <w:r w:rsidR="003C6DB3" w:rsidRPr="00A06367">
        <w:rPr>
          <w:sz w:val="26"/>
          <w:szCs w:val="26"/>
        </w:rPr>
        <w:t>ННО</w:t>
      </w:r>
      <w:r w:rsidR="0078066A" w:rsidRPr="00A06367">
        <w:rPr>
          <w:sz w:val="26"/>
          <w:szCs w:val="26"/>
        </w:rPr>
        <w:t xml:space="preserve"> прикрепляет форму подтверждения заявки, которая обязательно содержит личную подпись, фамилию, имя, отчество руководителя (лица, </w:t>
      </w:r>
      <w:r w:rsidR="0078066A" w:rsidRPr="00A06367">
        <w:rPr>
          <w:sz w:val="26"/>
          <w:szCs w:val="26"/>
        </w:rPr>
        <w:lastRenderedPageBreak/>
        <w:t xml:space="preserve">имеющего право подписи согласно выписке из ЕГРЮЛ), написанные собственноручно, а также фактическую дату подачи заявки и печать </w:t>
      </w:r>
      <w:r w:rsidR="00310839" w:rsidRPr="00A06367">
        <w:rPr>
          <w:sz w:val="26"/>
          <w:szCs w:val="26"/>
        </w:rPr>
        <w:t>ННО</w:t>
      </w:r>
      <w:r w:rsidR="0078066A" w:rsidRPr="00A06367">
        <w:rPr>
          <w:sz w:val="26"/>
          <w:szCs w:val="26"/>
        </w:rPr>
        <w:t>.</w:t>
      </w:r>
    </w:p>
    <w:p w:rsidR="0078066A" w:rsidRPr="00434EE7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A06367">
        <w:rPr>
          <w:sz w:val="26"/>
          <w:szCs w:val="26"/>
        </w:rPr>
        <w:tab/>
      </w:r>
      <w:r w:rsidR="0078066A" w:rsidRPr="00A06367">
        <w:rPr>
          <w:sz w:val="26"/>
          <w:szCs w:val="26"/>
        </w:rPr>
        <w:t>5.</w:t>
      </w:r>
      <w:r w:rsidR="00C92A67" w:rsidRPr="00A06367">
        <w:rPr>
          <w:sz w:val="26"/>
          <w:szCs w:val="26"/>
        </w:rPr>
        <w:t>1</w:t>
      </w:r>
      <w:r w:rsidR="003F0557">
        <w:rPr>
          <w:sz w:val="26"/>
          <w:szCs w:val="26"/>
        </w:rPr>
        <w:t>1</w:t>
      </w:r>
      <w:r w:rsidR="0078066A" w:rsidRPr="00A06367">
        <w:rPr>
          <w:sz w:val="26"/>
          <w:szCs w:val="26"/>
        </w:rPr>
        <w:t>. В случае</w:t>
      </w:r>
      <w:r w:rsidR="00584028" w:rsidRPr="00A06367">
        <w:rPr>
          <w:sz w:val="26"/>
          <w:szCs w:val="26"/>
        </w:rPr>
        <w:t xml:space="preserve">, </w:t>
      </w:r>
      <w:r w:rsidR="0078066A" w:rsidRPr="00A06367">
        <w:rPr>
          <w:sz w:val="26"/>
          <w:szCs w:val="26"/>
        </w:rPr>
        <w:t>если форма подтверждения заявки будет подписываться не руководителем</w:t>
      </w:r>
      <w:r w:rsidR="007D3AE9" w:rsidRPr="00A06367">
        <w:rPr>
          <w:sz w:val="26"/>
          <w:szCs w:val="26"/>
        </w:rPr>
        <w:t xml:space="preserve"> </w:t>
      </w:r>
      <w:r w:rsidR="00310839" w:rsidRPr="00A06367">
        <w:rPr>
          <w:sz w:val="26"/>
          <w:szCs w:val="26"/>
        </w:rPr>
        <w:t>ННО</w:t>
      </w:r>
      <w:r w:rsidR="0078066A" w:rsidRPr="00A06367">
        <w:rPr>
          <w:sz w:val="26"/>
          <w:szCs w:val="26"/>
        </w:rPr>
        <w:t>, а другим лицом, необходимо в обязательном</w:t>
      </w:r>
      <w:r w:rsidR="0078066A" w:rsidRPr="00434EE7">
        <w:rPr>
          <w:sz w:val="26"/>
          <w:szCs w:val="26"/>
        </w:rPr>
        <w:t xml:space="preserve"> порядке прикрепить в соответствующее поле скан-копию нотариальной доверенности.</w:t>
      </w:r>
    </w:p>
    <w:p w:rsidR="0078066A" w:rsidRPr="00434EE7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>5.1</w:t>
      </w:r>
      <w:r w:rsidR="003F0557">
        <w:rPr>
          <w:sz w:val="26"/>
          <w:szCs w:val="26"/>
        </w:rPr>
        <w:t>2</w:t>
      </w:r>
      <w:r w:rsidR="0078066A" w:rsidRPr="00434EE7">
        <w:rPr>
          <w:sz w:val="26"/>
          <w:szCs w:val="26"/>
        </w:rPr>
        <w:t xml:space="preserve">. Форма подтверждения заявки должна быть отсканирована и сохранена в формате </w:t>
      </w:r>
      <w:proofErr w:type="spellStart"/>
      <w:r w:rsidR="0078066A" w:rsidRPr="00434EE7">
        <w:rPr>
          <w:sz w:val="26"/>
          <w:szCs w:val="26"/>
        </w:rPr>
        <w:t>pdf</w:t>
      </w:r>
      <w:proofErr w:type="spellEnd"/>
      <w:r w:rsidR="0078066A" w:rsidRPr="00434EE7">
        <w:rPr>
          <w:sz w:val="26"/>
          <w:szCs w:val="26"/>
        </w:rPr>
        <w:t>. Подпись, расшифровка подписи, а также печать должны быть читаемы и разборчивы.</w:t>
      </w:r>
    </w:p>
    <w:p w:rsidR="0078066A" w:rsidRPr="006950B2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>5.1</w:t>
      </w:r>
      <w:r w:rsidR="003F0557">
        <w:rPr>
          <w:sz w:val="26"/>
          <w:szCs w:val="26"/>
        </w:rPr>
        <w:t>3</w:t>
      </w:r>
      <w:r w:rsidR="0078066A" w:rsidRPr="00434EE7">
        <w:rPr>
          <w:sz w:val="26"/>
          <w:szCs w:val="26"/>
        </w:rPr>
        <w:t>. Информация и документы, указанные в пунктах 5.1</w:t>
      </w:r>
      <w:r w:rsidR="00963198">
        <w:rPr>
          <w:sz w:val="26"/>
          <w:szCs w:val="26"/>
        </w:rPr>
        <w:t>.</w:t>
      </w:r>
      <w:r w:rsidR="0078066A" w:rsidRPr="00434EE7">
        <w:rPr>
          <w:sz w:val="26"/>
          <w:szCs w:val="26"/>
        </w:rPr>
        <w:t>-5.3</w:t>
      </w:r>
      <w:r w:rsidR="00963198">
        <w:rPr>
          <w:sz w:val="26"/>
          <w:szCs w:val="26"/>
        </w:rPr>
        <w:t>.</w:t>
      </w:r>
      <w:r w:rsidR="0078066A" w:rsidRPr="00434EE7">
        <w:rPr>
          <w:sz w:val="26"/>
          <w:szCs w:val="26"/>
        </w:rPr>
        <w:t xml:space="preserve"> настоящего положения, представленные </w:t>
      </w:r>
      <w:r w:rsidR="00963198" w:rsidRPr="006950B2">
        <w:rPr>
          <w:sz w:val="26"/>
          <w:szCs w:val="26"/>
        </w:rPr>
        <w:t xml:space="preserve">региональному </w:t>
      </w:r>
      <w:r w:rsidR="007D3AE9" w:rsidRPr="006950B2">
        <w:rPr>
          <w:sz w:val="26"/>
          <w:szCs w:val="26"/>
        </w:rPr>
        <w:t>оператору</w:t>
      </w:r>
      <w:r w:rsidR="0078066A" w:rsidRPr="006950B2">
        <w:rPr>
          <w:sz w:val="26"/>
          <w:szCs w:val="26"/>
        </w:rPr>
        <w:t xml:space="preserve"> лицом, не уполномоченным на совершение соответствующих действий от имени </w:t>
      </w:r>
      <w:r w:rsidR="003C6DB3" w:rsidRPr="006950B2">
        <w:rPr>
          <w:sz w:val="26"/>
          <w:szCs w:val="26"/>
        </w:rPr>
        <w:t>ННО</w:t>
      </w:r>
      <w:r w:rsidR="0078066A" w:rsidRPr="006950B2">
        <w:rPr>
          <w:sz w:val="26"/>
          <w:szCs w:val="26"/>
        </w:rPr>
        <w:t>, не признаются заявкой на участие в конкурсе, не учитываются и со дня выявления факта их представления неуполномоченным лицом не рассматриваются.</w:t>
      </w:r>
    </w:p>
    <w:p w:rsidR="0078066A" w:rsidRPr="006950B2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5.1</w:t>
      </w:r>
      <w:r w:rsidR="003F0557">
        <w:rPr>
          <w:sz w:val="26"/>
          <w:szCs w:val="26"/>
        </w:rPr>
        <w:t>4</w:t>
      </w:r>
      <w:r w:rsidR="0078066A" w:rsidRPr="006950B2">
        <w:rPr>
          <w:sz w:val="26"/>
          <w:szCs w:val="26"/>
        </w:rPr>
        <w:t xml:space="preserve">. Поступившая заявка на участие в конкурсе регистрируется </w:t>
      </w:r>
      <w:r w:rsidR="00187FC8" w:rsidRPr="006950B2">
        <w:rPr>
          <w:sz w:val="26"/>
          <w:szCs w:val="26"/>
        </w:rPr>
        <w:t>региональным оператором</w:t>
      </w:r>
      <w:r w:rsidR="00963198" w:rsidRPr="006950B2">
        <w:rPr>
          <w:sz w:val="26"/>
          <w:szCs w:val="26"/>
        </w:rPr>
        <w:t xml:space="preserve"> </w:t>
      </w:r>
      <w:r w:rsidR="0078066A" w:rsidRPr="006950B2">
        <w:rPr>
          <w:sz w:val="26"/>
          <w:szCs w:val="26"/>
        </w:rPr>
        <w:t xml:space="preserve">с размещением информации о регистрации на сайте конкурса, в том числе о выявленных несоответствиях требованиям настоящего положения, в течение </w:t>
      </w:r>
      <w:r w:rsidR="007871D4">
        <w:rPr>
          <w:sz w:val="26"/>
          <w:szCs w:val="26"/>
        </w:rPr>
        <w:t>1</w:t>
      </w:r>
      <w:r w:rsidR="0078066A" w:rsidRPr="006950B2">
        <w:rPr>
          <w:sz w:val="26"/>
          <w:szCs w:val="26"/>
        </w:rPr>
        <w:t xml:space="preserve"> </w:t>
      </w:r>
      <w:r w:rsidR="005C73B0">
        <w:rPr>
          <w:sz w:val="26"/>
          <w:szCs w:val="26"/>
        </w:rPr>
        <w:t>календарн</w:t>
      </w:r>
      <w:r w:rsidR="007871D4">
        <w:rPr>
          <w:sz w:val="26"/>
          <w:szCs w:val="26"/>
        </w:rPr>
        <w:t>ого</w:t>
      </w:r>
      <w:r w:rsidR="0078066A" w:rsidRPr="00411B72">
        <w:rPr>
          <w:sz w:val="26"/>
          <w:szCs w:val="26"/>
        </w:rPr>
        <w:t xml:space="preserve"> </w:t>
      </w:r>
      <w:r w:rsidR="0078066A" w:rsidRPr="006950B2">
        <w:rPr>
          <w:sz w:val="26"/>
          <w:szCs w:val="26"/>
        </w:rPr>
        <w:t>дн</w:t>
      </w:r>
      <w:r w:rsidR="007871D4">
        <w:rPr>
          <w:sz w:val="26"/>
          <w:szCs w:val="26"/>
        </w:rPr>
        <w:t>я</w:t>
      </w:r>
      <w:r w:rsidR="0078066A" w:rsidRPr="006950B2">
        <w:rPr>
          <w:sz w:val="26"/>
          <w:szCs w:val="26"/>
        </w:rPr>
        <w:t xml:space="preserve"> со дня поступления заявки.</w:t>
      </w:r>
    </w:p>
    <w:p w:rsidR="0078066A" w:rsidRPr="006950B2" w:rsidRDefault="0078066A" w:rsidP="005F4C08">
      <w:pPr>
        <w:pStyle w:val="a4"/>
        <w:tabs>
          <w:tab w:val="left" w:pos="1490"/>
        </w:tabs>
        <w:ind w:left="0" w:right="0" w:firstLine="709"/>
        <w:rPr>
          <w:sz w:val="26"/>
          <w:szCs w:val="26"/>
        </w:rPr>
      </w:pPr>
      <w:r w:rsidRPr="006950B2">
        <w:rPr>
          <w:sz w:val="26"/>
          <w:szCs w:val="26"/>
        </w:rPr>
        <w:t>Заявитель в течени</w:t>
      </w:r>
      <w:r w:rsidR="006C0E26">
        <w:rPr>
          <w:sz w:val="26"/>
          <w:szCs w:val="26"/>
        </w:rPr>
        <w:t>е</w:t>
      </w:r>
      <w:r w:rsidRPr="006950B2">
        <w:rPr>
          <w:sz w:val="26"/>
          <w:szCs w:val="26"/>
        </w:rPr>
        <w:t xml:space="preserve"> срока приема заявок вправе внести изменения в заявку на участие в конкурсе </w:t>
      </w:r>
      <w:r w:rsidR="007D3AE9" w:rsidRPr="006950B2">
        <w:rPr>
          <w:sz w:val="26"/>
          <w:szCs w:val="26"/>
        </w:rPr>
        <w:t xml:space="preserve">на сайте конкурса </w:t>
      </w:r>
      <w:r w:rsidRPr="006950B2">
        <w:rPr>
          <w:sz w:val="26"/>
          <w:szCs w:val="26"/>
        </w:rPr>
        <w:t xml:space="preserve">с целью устранения выявленных </w:t>
      </w:r>
      <w:r w:rsidR="00187FC8" w:rsidRPr="006950B2">
        <w:rPr>
          <w:sz w:val="26"/>
          <w:szCs w:val="26"/>
        </w:rPr>
        <w:t xml:space="preserve">региональным оператором </w:t>
      </w:r>
      <w:r w:rsidRPr="006950B2">
        <w:rPr>
          <w:sz w:val="26"/>
          <w:szCs w:val="26"/>
        </w:rPr>
        <w:t>несоответствий заявки требованиям настоящего положения</w:t>
      </w:r>
      <w:r w:rsidR="007D3AE9" w:rsidRPr="006950B2">
        <w:rPr>
          <w:sz w:val="26"/>
          <w:szCs w:val="26"/>
        </w:rPr>
        <w:t>, либо отозвать заявку на участие в конкурсе</w:t>
      </w:r>
      <w:r w:rsidRPr="006950B2">
        <w:rPr>
          <w:sz w:val="26"/>
          <w:szCs w:val="26"/>
        </w:rPr>
        <w:t>.</w:t>
      </w:r>
    </w:p>
    <w:p w:rsidR="0078066A" w:rsidRPr="006950B2" w:rsidRDefault="006858EC" w:rsidP="00B216BE">
      <w:pPr>
        <w:widowControl/>
        <w:adjustRightInd w:val="0"/>
        <w:jc w:val="both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5.1</w:t>
      </w:r>
      <w:r w:rsidR="003F0557">
        <w:rPr>
          <w:sz w:val="26"/>
          <w:szCs w:val="26"/>
        </w:rPr>
        <w:t>5</w:t>
      </w:r>
      <w:r w:rsidR="0078066A" w:rsidRPr="006950B2">
        <w:rPr>
          <w:sz w:val="26"/>
          <w:szCs w:val="26"/>
        </w:rPr>
        <w:t>. В течени</w:t>
      </w:r>
      <w:r w:rsidR="00E457B8">
        <w:rPr>
          <w:sz w:val="26"/>
          <w:szCs w:val="26"/>
        </w:rPr>
        <w:t>е</w:t>
      </w:r>
      <w:r w:rsidR="0078066A" w:rsidRPr="006950B2">
        <w:rPr>
          <w:sz w:val="26"/>
          <w:szCs w:val="26"/>
        </w:rPr>
        <w:t xml:space="preserve"> </w:t>
      </w:r>
      <w:r w:rsidR="0016101D">
        <w:rPr>
          <w:sz w:val="26"/>
          <w:szCs w:val="26"/>
        </w:rPr>
        <w:t>2</w:t>
      </w:r>
      <w:r w:rsidR="00541C82" w:rsidRPr="005C73B0">
        <w:rPr>
          <w:sz w:val="26"/>
          <w:szCs w:val="26"/>
        </w:rPr>
        <w:t xml:space="preserve"> календарн</w:t>
      </w:r>
      <w:r w:rsidR="0016101D">
        <w:rPr>
          <w:sz w:val="26"/>
          <w:szCs w:val="26"/>
        </w:rPr>
        <w:t>ых</w:t>
      </w:r>
      <w:r w:rsidR="0078066A" w:rsidRPr="005C73B0">
        <w:rPr>
          <w:sz w:val="26"/>
          <w:szCs w:val="26"/>
        </w:rPr>
        <w:t xml:space="preserve"> д</w:t>
      </w:r>
      <w:r w:rsidR="0016101D">
        <w:rPr>
          <w:sz w:val="26"/>
          <w:szCs w:val="26"/>
        </w:rPr>
        <w:t>ней</w:t>
      </w:r>
      <w:r w:rsidR="0078066A" w:rsidRPr="005C73B0">
        <w:rPr>
          <w:sz w:val="26"/>
          <w:szCs w:val="26"/>
        </w:rPr>
        <w:t xml:space="preserve"> со </w:t>
      </w:r>
      <w:r w:rsidR="0078066A" w:rsidRPr="006950B2">
        <w:rPr>
          <w:sz w:val="26"/>
          <w:szCs w:val="26"/>
        </w:rPr>
        <w:t xml:space="preserve">дня окончания срока приема заявок </w:t>
      </w:r>
      <w:r w:rsidR="00187FC8" w:rsidRPr="006950B2">
        <w:rPr>
          <w:sz w:val="26"/>
          <w:szCs w:val="26"/>
        </w:rPr>
        <w:t xml:space="preserve">региональный оператор </w:t>
      </w:r>
      <w:r w:rsidR="00C92A67" w:rsidRPr="006950B2">
        <w:rPr>
          <w:sz w:val="26"/>
          <w:szCs w:val="26"/>
        </w:rPr>
        <w:t xml:space="preserve">формирует </w:t>
      </w:r>
      <w:r w:rsidR="006F4D04" w:rsidRPr="006950B2">
        <w:rPr>
          <w:sz w:val="26"/>
          <w:szCs w:val="26"/>
        </w:rPr>
        <w:t>реестр</w:t>
      </w:r>
      <w:r w:rsidR="00C92A67" w:rsidRPr="006950B2">
        <w:rPr>
          <w:sz w:val="26"/>
          <w:szCs w:val="26"/>
        </w:rPr>
        <w:t xml:space="preserve"> зарегистрированных заявок</w:t>
      </w:r>
      <w:r w:rsidR="00B216BE" w:rsidRPr="006950B2">
        <w:rPr>
          <w:sz w:val="26"/>
          <w:szCs w:val="26"/>
        </w:rPr>
        <w:t>, содержащи</w:t>
      </w:r>
      <w:r w:rsidR="003F522A" w:rsidRPr="006950B2">
        <w:rPr>
          <w:sz w:val="26"/>
          <w:szCs w:val="26"/>
        </w:rPr>
        <w:t>й</w:t>
      </w:r>
      <w:r w:rsidR="00B216BE" w:rsidRPr="006950B2">
        <w:rPr>
          <w:sz w:val="26"/>
          <w:szCs w:val="26"/>
        </w:rPr>
        <w:t xml:space="preserve"> сведения о </w:t>
      </w:r>
      <w:r w:rsidR="00B216BE" w:rsidRPr="00A06367">
        <w:rPr>
          <w:rFonts w:eastAsiaTheme="minorHAnsi"/>
          <w:sz w:val="26"/>
          <w:szCs w:val="26"/>
        </w:rPr>
        <w:t>наименовании</w:t>
      </w:r>
      <w:r w:rsidR="003F522A" w:rsidRPr="00A06367">
        <w:rPr>
          <w:rFonts w:eastAsiaTheme="minorHAnsi"/>
          <w:sz w:val="26"/>
          <w:szCs w:val="26"/>
        </w:rPr>
        <w:t xml:space="preserve"> </w:t>
      </w:r>
      <w:r w:rsidR="00310839" w:rsidRPr="00A06367">
        <w:rPr>
          <w:rFonts w:eastAsiaTheme="minorHAnsi"/>
          <w:sz w:val="26"/>
          <w:szCs w:val="26"/>
        </w:rPr>
        <w:t>ННО</w:t>
      </w:r>
      <w:r w:rsidR="003F522A" w:rsidRPr="00A06367">
        <w:rPr>
          <w:rFonts w:eastAsiaTheme="minorHAnsi"/>
          <w:sz w:val="26"/>
          <w:szCs w:val="26"/>
        </w:rPr>
        <w:t xml:space="preserve"> –</w:t>
      </w:r>
      <w:r w:rsidR="003F522A" w:rsidRPr="006950B2">
        <w:rPr>
          <w:rFonts w:eastAsiaTheme="minorHAnsi"/>
          <w:sz w:val="26"/>
          <w:szCs w:val="26"/>
        </w:rPr>
        <w:t xml:space="preserve"> участнике</w:t>
      </w:r>
      <w:r w:rsidR="00B216BE" w:rsidRPr="006950B2">
        <w:rPr>
          <w:rFonts w:eastAsiaTheme="minorHAnsi"/>
          <w:sz w:val="26"/>
          <w:szCs w:val="26"/>
        </w:rPr>
        <w:t xml:space="preserve"> конкурса, ее основном государственном регистрационном номере и (или) идентификационном номере </w:t>
      </w:r>
      <w:r w:rsidR="003F522A" w:rsidRPr="006950B2">
        <w:rPr>
          <w:rFonts w:eastAsiaTheme="minorHAnsi"/>
          <w:sz w:val="26"/>
          <w:szCs w:val="26"/>
        </w:rPr>
        <w:t>налогоплательщика, названии и (или) кратком описании</w:t>
      </w:r>
      <w:r w:rsidR="00B216BE" w:rsidRPr="006950B2">
        <w:rPr>
          <w:rFonts w:eastAsiaTheme="minorHAnsi"/>
          <w:sz w:val="26"/>
          <w:szCs w:val="26"/>
        </w:rPr>
        <w:t xml:space="preserve"> проекта (программы), на осуществление которого запрашивается финансирование, запрашиваемый размер поддержки,</w:t>
      </w:r>
      <w:r w:rsidR="006F4D04" w:rsidRPr="006950B2">
        <w:rPr>
          <w:sz w:val="26"/>
          <w:szCs w:val="26"/>
        </w:rPr>
        <w:t xml:space="preserve"> с указанием </w:t>
      </w:r>
      <w:r w:rsidR="00C92A67" w:rsidRPr="006950B2">
        <w:rPr>
          <w:sz w:val="26"/>
          <w:szCs w:val="26"/>
        </w:rPr>
        <w:t xml:space="preserve">выявленных в отношении </w:t>
      </w:r>
      <w:r w:rsidR="00B216BE" w:rsidRPr="006950B2">
        <w:rPr>
          <w:sz w:val="26"/>
          <w:szCs w:val="26"/>
        </w:rPr>
        <w:t>поступивших сведений</w:t>
      </w:r>
      <w:r w:rsidR="00C92A67" w:rsidRPr="006950B2">
        <w:rPr>
          <w:sz w:val="26"/>
          <w:szCs w:val="26"/>
        </w:rPr>
        <w:t xml:space="preserve"> несоответстви</w:t>
      </w:r>
      <w:r w:rsidR="002C25E9" w:rsidRPr="006950B2">
        <w:rPr>
          <w:sz w:val="26"/>
          <w:szCs w:val="26"/>
        </w:rPr>
        <w:t>й</w:t>
      </w:r>
      <w:r w:rsidR="00C92A67" w:rsidRPr="006950B2">
        <w:rPr>
          <w:sz w:val="26"/>
          <w:szCs w:val="26"/>
        </w:rPr>
        <w:t xml:space="preserve"> требованиям настоящего положения</w:t>
      </w:r>
      <w:r w:rsidR="003F522A" w:rsidRPr="006950B2">
        <w:rPr>
          <w:sz w:val="26"/>
          <w:szCs w:val="26"/>
        </w:rPr>
        <w:t xml:space="preserve">. Региональный оператор размещает на сайте конкурса сформированный реестр и </w:t>
      </w:r>
      <w:r w:rsidR="00C92A67" w:rsidRPr="006950B2">
        <w:rPr>
          <w:sz w:val="26"/>
          <w:szCs w:val="26"/>
        </w:rPr>
        <w:t>выносит</w:t>
      </w:r>
      <w:r w:rsidR="006F4D04" w:rsidRPr="006950B2">
        <w:rPr>
          <w:sz w:val="26"/>
          <w:szCs w:val="26"/>
        </w:rPr>
        <w:t xml:space="preserve"> вопрос о допуске заявок к независимой экспертизе</w:t>
      </w:r>
      <w:r w:rsidR="00C92A67" w:rsidRPr="006950B2">
        <w:rPr>
          <w:sz w:val="26"/>
          <w:szCs w:val="26"/>
        </w:rPr>
        <w:t xml:space="preserve"> на заседание Координационного совета</w:t>
      </w:r>
      <w:r w:rsidR="0078066A" w:rsidRPr="006950B2">
        <w:rPr>
          <w:sz w:val="26"/>
          <w:szCs w:val="26"/>
        </w:rPr>
        <w:t>.</w:t>
      </w:r>
    </w:p>
    <w:p w:rsidR="0078066A" w:rsidRPr="006950B2" w:rsidRDefault="006858EC" w:rsidP="0096319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5.1</w:t>
      </w:r>
      <w:r w:rsidR="003F0557">
        <w:rPr>
          <w:sz w:val="26"/>
          <w:szCs w:val="26"/>
        </w:rPr>
        <w:t>6</w:t>
      </w:r>
      <w:r w:rsidR="0078066A" w:rsidRPr="006950B2">
        <w:rPr>
          <w:sz w:val="26"/>
          <w:szCs w:val="26"/>
        </w:rPr>
        <w:t xml:space="preserve">. </w:t>
      </w:r>
      <w:r w:rsidR="006F4D04" w:rsidRPr="006950B2">
        <w:rPr>
          <w:sz w:val="26"/>
          <w:szCs w:val="26"/>
        </w:rPr>
        <w:t xml:space="preserve">Основанием для принятия решения об отказе в допуске </w:t>
      </w:r>
      <w:r w:rsidR="0078066A" w:rsidRPr="006950B2">
        <w:rPr>
          <w:sz w:val="26"/>
          <w:szCs w:val="26"/>
        </w:rPr>
        <w:t>заявк</w:t>
      </w:r>
      <w:r w:rsidR="006F4D04" w:rsidRPr="006950B2">
        <w:rPr>
          <w:sz w:val="26"/>
          <w:szCs w:val="26"/>
        </w:rPr>
        <w:t>и</w:t>
      </w:r>
      <w:r w:rsidR="0078066A" w:rsidRPr="006950B2">
        <w:rPr>
          <w:sz w:val="26"/>
          <w:szCs w:val="26"/>
        </w:rPr>
        <w:t xml:space="preserve"> </w:t>
      </w:r>
      <w:r w:rsidR="006F4D04" w:rsidRPr="006950B2">
        <w:rPr>
          <w:sz w:val="26"/>
          <w:szCs w:val="26"/>
        </w:rPr>
        <w:t>к</w:t>
      </w:r>
      <w:r w:rsidR="0078066A" w:rsidRPr="006950B2">
        <w:rPr>
          <w:sz w:val="26"/>
          <w:szCs w:val="26"/>
        </w:rPr>
        <w:t xml:space="preserve"> независимой экспертиз</w:t>
      </w:r>
      <w:r w:rsidR="006F4D04" w:rsidRPr="006950B2">
        <w:rPr>
          <w:sz w:val="26"/>
          <w:szCs w:val="26"/>
        </w:rPr>
        <w:t>е</w:t>
      </w:r>
      <w:r w:rsidR="0078066A" w:rsidRPr="006950B2">
        <w:rPr>
          <w:sz w:val="26"/>
          <w:szCs w:val="26"/>
        </w:rPr>
        <w:t xml:space="preserve"> и прекращ</w:t>
      </w:r>
      <w:r w:rsidR="006F4D04" w:rsidRPr="006950B2">
        <w:rPr>
          <w:sz w:val="26"/>
          <w:szCs w:val="26"/>
        </w:rPr>
        <w:t xml:space="preserve">ении </w:t>
      </w:r>
      <w:r w:rsidR="0078066A" w:rsidRPr="006950B2">
        <w:rPr>
          <w:sz w:val="26"/>
          <w:szCs w:val="26"/>
        </w:rPr>
        <w:t>ее рассмотрени</w:t>
      </w:r>
      <w:r w:rsidR="006F4D04" w:rsidRPr="006950B2">
        <w:rPr>
          <w:sz w:val="26"/>
          <w:szCs w:val="26"/>
        </w:rPr>
        <w:t>я являются</w:t>
      </w:r>
      <w:r w:rsidR="0078066A" w:rsidRPr="006950B2">
        <w:rPr>
          <w:sz w:val="26"/>
          <w:szCs w:val="26"/>
        </w:rPr>
        <w:t>:</w:t>
      </w:r>
    </w:p>
    <w:p w:rsidR="0078066A" w:rsidRPr="00434EE7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963198" w:rsidRPr="006950B2">
        <w:rPr>
          <w:sz w:val="26"/>
          <w:szCs w:val="26"/>
        </w:rPr>
        <w:t>1</w:t>
      </w:r>
      <w:r w:rsidR="0078066A" w:rsidRPr="006950B2">
        <w:rPr>
          <w:sz w:val="26"/>
          <w:szCs w:val="26"/>
        </w:rPr>
        <w:t>) заявка на участие в конкурсе не соответствует требованиям настоящего положения;</w:t>
      </w:r>
    </w:p>
    <w:p w:rsidR="0078066A" w:rsidRPr="00434EE7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963198">
        <w:rPr>
          <w:sz w:val="26"/>
          <w:szCs w:val="26"/>
        </w:rPr>
        <w:t>2</w:t>
      </w:r>
      <w:r w:rsidR="0078066A" w:rsidRPr="00434EE7">
        <w:rPr>
          <w:sz w:val="26"/>
          <w:szCs w:val="26"/>
        </w:rPr>
        <w:t>) заявка на участие в конкурсе содержит информацию, использование которой нарушает требования законодательства Российской Федерации;</w:t>
      </w:r>
    </w:p>
    <w:p w:rsidR="0078066A" w:rsidRPr="006950B2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963198">
        <w:rPr>
          <w:sz w:val="26"/>
          <w:szCs w:val="26"/>
        </w:rPr>
        <w:t>3</w:t>
      </w:r>
      <w:r w:rsidR="0078066A" w:rsidRPr="00434EE7">
        <w:rPr>
          <w:sz w:val="26"/>
          <w:szCs w:val="26"/>
        </w:rPr>
        <w:t xml:space="preserve">) представленный на конкурс проект предусматривает мероприятия, осуществление которых </w:t>
      </w:r>
      <w:r w:rsidR="0078066A" w:rsidRPr="006950B2">
        <w:rPr>
          <w:sz w:val="26"/>
          <w:szCs w:val="26"/>
        </w:rPr>
        <w:t>нарушает требования законодательства Российской Федерации;</w:t>
      </w:r>
    </w:p>
    <w:p w:rsidR="003F0557" w:rsidRDefault="006858EC" w:rsidP="003F0557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D76A9A" w:rsidRPr="006950B2">
        <w:rPr>
          <w:sz w:val="26"/>
          <w:szCs w:val="26"/>
        </w:rPr>
        <w:t>4</w:t>
      </w:r>
      <w:r w:rsidR="0078066A" w:rsidRPr="006950B2">
        <w:rPr>
          <w:sz w:val="26"/>
          <w:szCs w:val="26"/>
        </w:rPr>
        <w:t>) заявителем представлены подложные документы и (или) недостоверная информация, в том числе даны недостоверные заверения</w:t>
      </w:r>
      <w:r w:rsidR="003F0557">
        <w:rPr>
          <w:sz w:val="26"/>
          <w:szCs w:val="26"/>
        </w:rPr>
        <w:t>;</w:t>
      </w:r>
    </w:p>
    <w:p w:rsidR="003F0557" w:rsidRPr="003F0557" w:rsidRDefault="003F0557" w:rsidP="003F0557">
      <w:pPr>
        <w:pStyle w:val="a4"/>
        <w:tabs>
          <w:tab w:val="left" w:pos="709"/>
        </w:tabs>
        <w:ind w:left="0" w:righ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5) в заявке на участие в конкурсе краткое описание проекта, обоснование социальной значимости проекта, цель (цели) и задачи проекта, календарный план проекта и (или) бюджет проекта более </w:t>
      </w:r>
      <w:r w:rsidRPr="003F0557">
        <w:rPr>
          <w:sz w:val="26"/>
          <w:szCs w:val="26"/>
        </w:rPr>
        <w:t>чем на 50% совпадают</w:t>
      </w:r>
      <w:r w:rsidRPr="006950B2">
        <w:rPr>
          <w:sz w:val="26"/>
          <w:szCs w:val="26"/>
        </w:rPr>
        <w:t xml:space="preserve"> с соответствующим содержанием другой заявки на участие в конкурсе, представленной этой же организацией (на текущий конкурс).</w:t>
      </w:r>
    </w:p>
    <w:p w:rsidR="0078066A" w:rsidRPr="006950B2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5.1</w:t>
      </w:r>
      <w:r w:rsidR="003F0557">
        <w:rPr>
          <w:sz w:val="26"/>
          <w:szCs w:val="26"/>
        </w:rPr>
        <w:t>7</w:t>
      </w:r>
      <w:r w:rsidR="0078066A" w:rsidRPr="006950B2">
        <w:rPr>
          <w:sz w:val="26"/>
          <w:szCs w:val="26"/>
        </w:rPr>
        <w:t xml:space="preserve">. Независимая экспертиза представленных на конкурс проектов состоит из </w:t>
      </w:r>
      <w:r w:rsidR="0078066A" w:rsidRPr="006950B2">
        <w:rPr>
          <w:sz w:val="26"/>
          <w:szCs w:val="26"/>
        </w:rPr>
        <w:lastRenderedPageBreak/>
        <w:t xml:space="preserve">оценки экспертами конкурса заявок, допущенных до независимой экспертизы </w:t>
      </w:r>
      <w:r w:rsidR="00041831" w:rsidRPr="006950B2">
        <w:rPr>
          <w:sz w:val="26"/>
          <w:szCs w:val="26"/>
        </w:rPr>
        <w:t>Координационным</w:t>
      </w:r>
      <w:r w:rsidR="0078066A" w:rsidRPr="006950B2">
        <w:rPr>
          <w:sz w:val="26"/>
          <w:szCs w:val="26"/>
        </w:rPr>
        <w:t xml:space="preserve"> советом, и последующего их рассмотрения </w:t>
      </w:r>
      <w:r w:rsidR="00041831" w:rsidRPr="006950B2">
        <w:rPr>
          <w:sz w:val="26"/>
          <w:szCs w:val="26"/>
        </w:rPr>
        <w:t>Координационным</w:t>
      </w:r>
      <w:r w:rsidR="0078066A" w:rsidRPr="006950B2">
        <w:rPr>
          <w:sz w:val="26"/>
          <w:szCs w:val="26"/>
        </w:rPr>
        <w:t xml:space="preserve"> советом.</w:t>
      </w:r>
    </w:p>
    <w:p w:rsidR="0078066A" w:rsidRPr="005C6E34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5.1</w:t>
      </w:r>
      <w:r w:rsidR="003F0557">
        <w:rPr>
          <w:sz w:val="26"/>
          <w:szCs w:val="26"/>
        </w:rPr>
        <w:t>8</w:t>
      </w:r>
      <w:r w:rsidR="0078066A" w:rsidRPr="006950B2">
        <w:rPr>
          <w:sz w:val="26"/>
          <w:szCs w:val="26"/>
        </w:rPr>
        <w:t xml:space="preserve">. </w:t>
      </w:r>
      <w:r w:rsidR="0078066A" w:rsidRPr="005C6E34">
        <w:rPr>
          <w:sz w:val="26"/>
          <w:szCs w:val="26"/>
        </w:rPr>
        <w:t xml:space="preserve">Порядок проведения независимой экспертизы проектов, представленных на конкурс, и методические рекомендации по оценке заявок на участие в конкурсе </w:t>
      </w:r>
      <w:r w:rsidR="00041831" w:rsidRPr="005C6E34">
        <w:rPr>
          <w:sz w:val="26"/>
          <w:szCs w:val="26"/>
        </w:rPr>
        <w:t>согласовываются</w:t>
      </w:r>
      <w:r w:rsidR="0078066A" w:rsidRPr="005C6E34">
        <w:rPr>
          <w:sz w:val="26"/>
          <w:szCs w:val="26"/>
        </w:rPr>
        <w:t xml:space="preserve"> </w:t>
      </w:r>
      <w:r w:rsidR="00041831" w:rsidRPr="005C6E34">
        <w:rPr>
          <w:sz w:val="26"/>
          <w:szCs w:val="26"/>
        </w:rPr>
        <w:t>Координационным</w:t>
      </w:r>
      <w:r w:rsidR="0078066A" w:rsidRPr="005C6E34">
        <w:rPr>
          <w:sz w:val="26"/>
          <w:szCs w:val="26"/>
        </w:rPr>
        <w:t xml:space="preserve"> советом и размещаются на сайте конкурса</w:t>
      </w:r>
      <w:r w:rsidR="00F3785B" w:rsidRPr="005C6E34">
        <w:rPr>
          <w:sz w:val="26"/>
          <w:szCs w:val="26"/>
        </w:rPr>
        <w:t xml:space="preserve"> до начала проведения </w:t>
      </w:r>
      <w:r w:rsidR="002831DA" w:rsidRPr="005C6E34">
        <w:rPr>
          <w:sz w:val="26"/>
          <w:szCs w:val="26"/>
        </w:rPr>
        <w:t xml:space="preserve">независимой </w:t>
      </w:r>
      <w:r w:rsidR="00F3785B" w:rsidRPr="005C6E34">
        <w:rPr>
          <w:sz w:val="26"/>
          <w:szCs w:val="26"/>
        </w:rPr>
        <w:t>экспертизы</w:t>
      </w:r>
      <w:r w:rsidR="0078066A" w:rsidRPr="005C6E34">
        <w:rPr>
          <w:sz w:val="26"/>
          <w:szCs w:val="26"/>
        </w:rPr>
        <w:t>.</w:t>
      </w:r>
    </w:p>
    <w:p w:rsidR="0078066A" w:rsidRPr="005C6E34" w:rsidRDefault="006858EC" w:rsidP="00D76A9A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5C6E34">
        <w:rPr>
          <w:sz w:val="26"/>
          <w:szCs w:val="26"/>
        </w:rPr>
        <w:tab/>
      </w:r>
      <w:r w:rsidR="0078066A" w:rsidRPr="005C6E34">
        <w:rPr>
          <w:sz w:val="26"/>
          <w:szCs w:val="26"/>
        </w:rPr>
        <w:t>5.1</w:t>
      </w:r>
      <w:r w:rsidR="003F0557">
        <w:rPr>
          <w:sz w:val="26"/>
          <w:szCs w:val="26"/>
        </w:rPr>
        <w:t>9</w:t>
      </w:r>
      <w:r w:rsidR="0078066A" w:rsidRPr="005C6E34">
        <w:rPr>
          <w:sz w:val="26"/>
          <w:szCs w:val="26"/>
        </w:rPr>
        <w:t>. Эксперты конкурса</w:t>
      </w:r>
      <w:r w:rsidR="0078066A" w:rsidRPr="006950B2">
        <w:rPr>
          <w:sz w:val="26"/>
          <w:szCs w:val="26"/>
        </w:rPr>
        <w:t xml:space="preserve"> определяются </w:t>
      </w:r>
      <w:r w:rsidR="00041831" w:rsidRPr="006950B2">
        <w:rPr>
          <w:sz w:val="26"/>
          <w:szCs w:val="26"/>
        </w:rPr>
        <w:t>Координационным</w:t>
      </w:r>
      <w:r w:rsidR="00041831" w:rsidRPr="00434EE7">
        <w:rPr>
          <w:sz w:val="26"/>
          <w:szCs w:val="26"/>
        </w:rPr>
        <w:t xml:space="preserve"> советом из числа </w:t>
      </w:r>
      <w:r w:rsidR="00041831" w:rsidRPr="00434EE7">
        <w:rPr>
          <w:sz w:val="26"/>
          <w:szCs w:val="26"/>
          <w:lang w:eastAsia="ru-RU"/>
        </w:rPr>
        <w:t xml:space="preserve">представителей законодательных и исполнительных органов государственной власти Амурской области, Общественной палаты Амурской области, общественных объединений, научных и иных организаций, ученых и специалистов, не входящих в состав Координационного </w:t>
      </w:r>
      <w:r w:rsidR="00041831" w:rsidRPr="005C6E34">
        <w:rPr>
          <w:sz w:val="26"/>
          <w:szCs w:val="26"/>
          <w:lang w:eastAsia="ru-RU"/>
        </w:rPr>
        <w:t>совета</w:t>
      </w:r>
      <w:r w:rsidR="0078066A" w:rsidRPr="005C6E34">
        <w:rPr>
          <w:sz w:val="26"/>
          <w:szCs w:val="26"/>
        </w:rPr>
        <w:t>.</w:t>
      </w:r>
      <w:r w:rsidR="00D76A9A" w:rsidRPr="005C6E34">
        <w:rPr>
          <w:sz w:val="26"/>
          <w:szCs w:val="26"/>
        </w:rPr>
        <w:t xml:space="preserve"> </w:t>
      </w:r>
      <w:r w:rsidR="0078066A" w:rsidRPr="005C6E34">
        <w:rPr>
          <w:sz w:val="26"/>
          <w:szCs w:val="26"/>
        </w:rPr>
        <w:t>Информация об экспертах конкурса не разглашается.</w:t>
      </w:r>
    </w:p>
    <w:p w:rsidR="0078066A" w:rsidRPr="005C6E34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5C6E34">
        <w:rPr>
          <w:sz w:val="26"/>
          <w:szCs w:val="26"/>
        </w:rPr>
        <w:tab/>
      </w:r>
      <w:r w:rsidR="0078066A" w:rsidRPr="005C6E34">
        <w:rPr>
          <w:sz w:val="26"/>
          <w:szCs w:val="26"/>
        </w:rPr>
        <w:t>Эксперт конкурса при оценке заявок не вправе вступать в контакт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78066A" w:rsidRPr="006950B2" w:rsidRDefault="006858EC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5C6E34">
        <w:rPr>
          <w:sz w:val="26"/>
          <w:szCs w:val="26"/>
        </w:rPr>
        <w:tab/>
      </w:r>
      <w:r w:rsidR="0078066A" w:rsidRPr="005C6E34">
        <w:rPr>
          <w:sz w:val="26"/>
          <w:szCs w:val="26"/>
        </w:rPr>
        <w:t xml:space="preserve">Эксперт конкурса не вправе рассматривать заявку </w:t>
      </w:r>
      <w:r w:rsidR="002831DA" w:rsidRPr="005C6E34">
        <w:rPr>
          <w:sz w:val="26"/>
          <w:szCs w:val="26"/>
        </w:rPr>
        <w:t>ННО</w:t>
      </w:r>
      <w:r w:rsidR="0078066A" w:rsidRPr="005C6E34">
        <w:rPr>
          <w:sz w:val="26"/>
          <w:szCs w:val="26"/>
        </w:rPr>
        <w:t xml:space="preserve">, если он является работником или членом </w:t>
      </w:r>
      <w:r w:rsidR="00D76A9A" w:rsidRPr="005C6E34">
        <w:rPr>
          <w:sz w:val="26"/>
          <w:szCs w:val="26"/>
        </w:rPr>
        <w:t xml:space="preserve">ее </w:t>
      </w:r>
      <w:r w:rsidR="0078066A" w:rsidRPr="005C6E34">
        <w:rPr>
          <w:sz w:val="26"/>
          <w:szCs w:val="26"/>
        </w:rPr>
        <w:t>коллегиальных органов</w:t>
      </w:r>
      <w:r w:rsidR="00584028" w:rsidRPr="005C6E34">
        <w:rPr>
          <w:sz w:val="26"/>
          <w:szCs w:val="26"/>
        </w:rPr>
        <w:t xml:space="preserve">, </w:t>
      </w:r>
      <w:r w:rsidR="0078066A" w:rsidRPr="005C6E34">
        <w:rPr>
          <w:sz w:val="26"/>
          <w:szCs w:val="26"/>
        </w:rPr>
        <w:t>или если таковыми</w:t>
      </w:r>
      <w:r w:rsidR="0078066A" w:rsidRPr="006950B2">
        <w:rPr>
          <w:sz w:val="26"/>
          <w:szCs w:val="26"/>
        </w:rPr>
        <w:t xml:space="preserve">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:rsidR="0078066A" w:rsidRPr="006950B2" w:rsidRDefault="00367F3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</w:t>
      </w:r>
      <w:r w:rsidR="003F0557">
        <w:rPr>
          <w:sz w:val="26"/>
          <w:szCs w:val="26"/>
        </w:rPr>
        <w:t>20</w:t>
      </w:r>
      <w:r w:rsidR="0078066A" w:rsidRPr="006950B2">
        <w:rPr>
          <w:sz w:val="26"/>
          <w:szCs w:val="26"/>
        </w:rPr>
        <w:t>. Заявки, допущенные до независимой экспертизы, оцениваются на сайте конкурса экспертами конкурса по критериям</w:t>
      </w:r>
      <w:r w:rsidR="00D76A9A" w:rsidRPr="006950B2">
        <w:rPr>
          <w:sz w:val="26"/>
          <w:szCs w:val="26"/>
        </w:rPr>
        <w:t>,</w:t>
      </w:r>
      <w:r w:rsidR="0078066A" w:rsidRPr="006950B2">
        <w:rPr>
          <w:sz w:val="26"/>
          <w:szCs w:val="26"/>
        </w:rPr>
        <w:t xml:space="preserve"> с учетом их коэффициента значимости, указанным в разделе 7 настоящего положения.</w:t>
      </w:r>
    </w:p>
    <w:p w:rsidR="0078066A" w:rsidRPr="00AB404A" w:rsidRDefault="00367F35" w:rsidP="00AB404A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По каждому критерию (за исключением критерия, коэффициент значимости которого для соответствующей заявки равен 0) эксперт конкурса присваивает заявке от 0 до 10 баллов (целым числом).</w:t>
      </w:r>
      <w:r w:rsidR="00AB404A">
        <w:rPr>
          <w:sz w:val="26"/>
          <w:szCs w:val="26"/>
        </w:rPr>
        <w:t xml:space="preserve"> </w:t>
      </w:r>
      <w:r w:rsidR="0078066A" w:rsidRPr="00AB404A">
        <w:rPr>
          <w:sz w:val="26"/>
          <w:szCs w:val="26"/>
        </w:rPr>
        <w:t>Каждая заявка оценивается не менее</w:t>
      </w:r>
      <w:r w:rsidR="00D76A9A" w:rsidRPr="00AB404A">
        <w:rPr>
          <w:sz w:val="26"/>
          <w:szCs w:val="26"/>
        </w:rPr>
        <w:t>,</w:t>
      </w:r>
      <w:r w:rsidR="0078066A" w:rsidRPr="00AB404A">
        <w:rPr>
          <w:sz w:val="26"/>
          <w:szCs w:val="26"/>
        </w:rPr>
        <w:t xml:space="preserve"> чем </w:t>
      </w:r>
      <w:r w:rsidR="00981CD8" w:rsidRPr="00AB404A">
        <w:rPr>
          <w:sz w:val="26"/>
          <w:szCs w:val="26"/>
        </w:rPr>
        <w:t>тремя</w:t>
      </w:r>
      <w:r w:rsidR="0078066A" w:rsidRPr="00AB404A">
        <w:rPr>
          <w:sz w:val="26"/>
          <w:szCs w:val="26"/>
        </w:rPr>
        <w:t xml:space="preserve"> экспертами.</w:t>
      </w:r>
    </w:p>
    <w:p w:rsidR="0078066A" w:rsidRPr="00434EE7" w:rsidRDefault="00367F35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5.2</w:t>
      </w:r>
      <w:r w:rsidR="003F0557">
        <w:rPr>
          <w:sz w:val="26"/>
          <w:szCs w:val="26"/>
        </w:rPr>
        <w:t>1</w:t>
      </w:r>
      <w:r w:rsidR="0078066A" w:rsidRPr="006950B2">
        <w:rPr>
          <w:sz w:val="26"/>
          <w:szCs w:val="26"/>
        </w:rPr>
        <w:t xml:space="preserve">. </w:t>
      </w:r>
      <w:r w:rsidR="00D76A9A" w:rsidRPr="006950B2">
        <w:rPr>
          <w:sz w:val="26"/>
          <w:szCs w:val="26"/>
        </w:rPr>
        <w:t>Региональный о</w:t>
      </w:r>
      <w:r w:rsidR="00981CD8" w:rsidRPr="006950B2">
        <w:rPr>
          <w:sz w:val="26"/>
          <w:szCs w:val="26"/>
        </w:rPr>
        <w:t xml:space="preserve">ператор конкурса формирует </w:t>
      </w:r>
      <w:r w:rsidR="0078066A" w:rsidRPr="006950B2">
        <w:rPr>
          <w:sz w:val="26"/>
          <w:szCs w:val="26"/>
        </w:rPr>
        <w:t>предварительн</w:t>
      </w:r>
      <w:r w:rsidR="00981CD8" w:rsidRPr="006950B2">
        <w:rPr>
          <w:sz w:val="26"/>
          <w:szCs w:val="26"/>
        </w:rPr>
        <w:t xml:space="preserve">ый </w:t>
      </w:r>
      <w:r w:rsidR="0078066A" w:rsidRPr="006950B2">
        <w:rPr>
          <w:sz w:val="26"/>
          <w:szCs w:val="26"/>
        </w:rPr>
        <w:t>рейтинг</w:t>
      </w:r>
      <w:r w:rsidR="00981CD8" w:rsidRPr="006950B2">
        <w:rPr>
          <w:sz w:val="26"/>
          <w:szCs w:val="26"/>
        </w:rPr>
        <w:t xml:space="preserve"> заявок</w:t>
      </w:r>
      <w:r w:rsidR="0078066A" w:rsidRPr="006950B2">
        <w:rPr>
          <w:sz w:val="26"/>
          <w:szCs w:val="26"/>
        </w:rPr>
        <w:t>, определяем</w:t>
      </w:r>
      <w:r w:rsidR="00981CD8" w:rsidRPr="006950B2">
        <w:rPr>
          <w:sz w:val="26"/>
          <w:szCs w:val="26"/>
        </w:rPr>
        <w:t xml:space="preserve">ый </w:t>
      </w:r>
      <w:r w:rsidR="0078066A" w:rsidRPr="006950B2">
        <w:rPr>
          <w:sz w:val="26"/>
          <w:szCs w:val="26"/>
        </w:rPr>
        <w:t>как сумма средних баллов, присвоенных оценившими заявку экспертами конкурса по каждому критерию, умноженн</w:t>
      </w:r>
      <w:r w:rsidR="00981CD8" w:rsidRPr="006950B2">
        <w:rPr>
          <w:sz w:val="26"/>
          <w:szCs w:val="26"/>
        </w:rPr>
        <w:t>ую</w:t>
      </w:r>
      <w:r w:rsidR="0078066A" w:rsidRPr="006950B2">
        <w:rPr>
          <w:sz w:val="26"/>
          <w:szCs w:val="26"/>
        </w:rPr>
        <w:t xml:space="preserve"> на соответствующий коэффициент значимости критерия (с </w:t>
      </w:r>
      <w:r w:rsidR="00CA116E">
        <w:rPr>
          <w:sz w:val="26"/>
          <w:szCs w:val="26"/>
        </w:rPr>
        <w:t xml:space="preserve">учетом </w:t>
      </w:r>
      <w:r w:rsidR="0078066A" w:rsidRPr="006950B2">
        <w:rPr>
          <w:sz w:val="26"/>
          <w:szCs w:val="26"/>
        </w:rPr>
        <w:t>полученных чисел до сотых</w:t>
      </w:r>
      <w:r w:rsidR="004B61EF" w:rsidRPr="006950B2">
        <w:rPr>
          <w:sz w:val="26"/>
          <w:szCs w:val="26"/>
        </w:rPr>
        <w:t xml:space="preserve"> долей</w:t>
      </w:r>
      <w:r w:rsidR="00CA116E">
        <w:rPr>
          <w:sz w:val="26"/>
          <w:szCs w:val="26"/>
        </w:rPr>
        <w:t xml:space="preserve"> без округления</w:t>
      </w:r>
      <w:r w:rsidR="0078066A" w:rsidRPr="006950B2">
        <w:rPr>
          <w:sz w:val="26"/>
          <w:szCs w:val="26"/>
        </w:rPr>
        <w:t>), а также рекомендаций экспертов конкурса.</w:t>
      </w:r>
      <w:r w:rsidR="00981CD8" w:rsidRPr="006950B2">
        <w:rPr>
          <w:sz w:val="26"/>
          <w:szCs w:val="26"/>
        </w:rPr>
        <w:t xml:space="preserve"> Предварительный</w:t>
      </w:r>
      <w:r w:rsidR="00981CD8" w:rsidRPr="00434EE7">
        <w:rPr>
          <w:sz w:val="26"/>
          <w:szCs w:val="26"/>
        </w:rPr>
        <w:t xml:space="preserve"> рейтинг заявок выносится на заседание Координационного совета. </w:t>
      </w:r>
    </w:p>
    <w:p w:rsidR="00981CD8" w:rsidRPr="00434EE7" w:rsidRDefault="000E2391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981CD8" w:rsidRPr="00434EE7">
        <w:rPr>
          <w:sz w:val="26"/>
          <w:szCs w:val="26"/>
        </w:rPr>
        <w:t>5.</w:t>
      </w:r>
      <w:r w:rsidR="003F0557">
        <w:rPr>
          <w:sz w:val="26"/>
          <w:szCs w:val="26"/>
        </w:rPr>
        <w:t>22</w:t>
      </w:r>
      <w:r w:rsidR="004B61EF">
        <w:rPr>
          <w:sz w:val="26"/>
          <w:szCs w:val="26"/>
        </w:rPr>
        <w:t>.</w:t>
      </w:r>
      <w:r w:rsidR="00981CD8" w:rsidRPr="00434EE7">
        <w:rPr>
          <w:sz w:val="26"/>
          <w:szCs w:val="26"/>
        </w:rPr>
        <w:t xml:space="preserve"> </w:t>
      </w:r>
      <w:r w:rsidR="00B82538" w:rsidRPr="00434EE7">
        <w:rPr>
          <w:sz w:val="26"/>
          <w:szCs w:val="26"/>
        </w:rPr>
        <w:t>По результатам рассмотрения Координационный совет определяет итоговый рейтинг каждой заявки, в том числе вправе пересмотреть оценки заявки в баллах по одному или нескольким критериям.</w:t>
      </w:r>
    </w:p>
    <w:p w:rsidR="0078066A" w:rsidRPr="00434EE7" w:rsidRDefault="000E2391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>В случае</w:t>
      </w:r>
      <w:r w:rsidR="00605126" w:rsidRPr="009F68C1">
        <w:rPr>
          <w:sz w:val="26"/>
          <w:szCs w:val="26"/>
        </w:rPr>
        <w:t>,</w:t>
      </w:r>
      <w:r w:rsidR="00605126">
        <w:rPr>
          <w:sz w:val="26"/>
          <w:szCs w:val="26"/>
        </w:rPr>
        <w:t xml:space="preserve"> </w:t>
      </w:r>
      <w:r w:rsidR="0078066A" w:rsidRPr="00434EE7">
        <w:rPr>
          <w:sz w:val="26"/>
          <w:szCs w:val="26"/>
        </w:rPr>
        <w:t xml:space="preserve">если </w:t>
      </w:r>
      <w:r w:rsidR="00B82538" w:rsidRPr="00434EE7">
        <w:rPr>
          <w:sz w:val="26"/>
          <w:szCs w:val="26"/>
        </w:rPr>
        <w:t>Координационный</w:t>
      </w:r>
      <w:r w:rsidR="0078066A" w:rsidRPr="00434EE7">
        <w:rPr>
          <w:sz w:val="26"/>
          <w:szCs w:val="26"/>
        </w:rPr>
        <w:t xml:space="preserve"> совет признает необоснованной оценку конкретным экспертом конкурса трех и более заявок, </w:t>
      </w:r>
      <w:r w:rsidR="00B82538" w:rsidRPr="00434EE7">
        <w:rPr>
          <w:sz w:val="26"/>
          <w:szCs w:val="26"/>
        </w:rPr>
        <w:t>Координационный</w:t>
      </w:r>
      <w:r w:rsidR="0078066A" w:rsidRPr="00434EE7">
        <w:rPr>
          <w:sz w:val="26"/>
          <w:szCs w:val="26"/>
        </w:rPr>
        <w:t xml:space="preserve"> совет имеет право исключить такого эксперта из числа экспертов конкурса, а также имеет право не учитывать баллы, присвоенные заявкам с необоснованной оценкой указанным экспертом либо всех заявок указанного эксперта при рассмотрении заявок.</w:t>
      </w:r>
    </w:p>
    <w:p w:rsidR="0078066A" w:rsidRPr="00434EE7" w:rsidRDefault="000E2391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tab/>
      </w:r>
      <w:r w:rsidR="0078066A" w:rsidRPr="00434EE7">
        <w:rPr>
          <w:sz w:val="26"/>
          <w:szCs w:val="26"/>
        </w:rPr>
        <w:t>В случае выявления в процессе проведения независимой экспертизы представленных на конкурс проектов факта нарушения экспертом конкурса требований, установленных</w:t>
      </w:r>
      <w:r w:rsidR="00652530" w:rsidRPr="00434EE7">
        <w:rPr>
          <w:sz w:val="26"/>
          <w:szCs w:val="26"/>
        </w:rPr>
        <w:t xml:space="preserve"> пунктом </w:t>
      </w:r>
      <w:r w:rsidR="0078066A" w:rsidRPr="00434EE7">
        <w:rPr>
          <w:sz w:val="26"/>
          <w:szCs w:val="26"/>
        </w:rPr>
        <w:t>5.1</w:t>
      </w:r>
      <w:r w:rsidR="003F0557">
        <w:rPr>
          <w:sz w:val="26"/>
          <w:szCs w:val="26"/>
        </w:rPr>
        <w:t>9</w:t>
      </w:r>
      <w:r w:rsidR="004B61EF">
        <w:rPr>
          <w:sz w:val="26"/>
          <w:szCs w:val="26"/>
        </w:rPr>
        <w:t>.</w:t>
      </w:r>
      <w:r w:rsidR="0078066A" w:rsidRPr="00434EE7">
        <w:rPr>
          <w:sz w:val="26"/>
          <w:szCs w:val="26"/>
        </w:rPr>
        <w:t xml:space="preserve"> настоящего положения, </w:t>
      </w:r>
      <w:r w:rsidR="00B82538" w:rsidRPr="00434EE7">
        <w:rPr>
          <w:sz w:val="26"/>
          <w:szCs w:val="26"/>
        </w:rPr>
        <w:t>Координационный</w:t>
      </w:r>
      <w:r w:rsidR="0078066A" w:rsidRPr="00434EE7">
        <w:rPr>
          <w:sz w:val="26"/>
          <w:szCs w:val="26"/>
        </w:rPr>
        <w:t xml:space="preserve"> совет исключает такого эксперта из числа экспертов конкурса, а баллы, присвоенные заявкам указанным экспертом, не учитываются </w:t>
      </w:r>
      <w:r w:rsidR="00B82538" w:rsidRPr="00434EE7">
        <w:rPr>
          <w:sz w:val="26"/>
          <w:szCs w:val="26"/>
        </w:rPr>
        <w:t>Координационным</w:t>
      </w:r>
      <w:r w:rsidR="0078066A" w:rsidRPr="00434EE7">
        <w:rPr>
          <w:sz w:val="26"/>
          <w:szCs w:val="26"/>
        </w:rPr>
        <w:t xml:space="preserve"> советом при рассмотрении заявок.</w:t>
      </w:r>
      <w:r w:rsidR="00652530" w:rsidRPr="00434EE7">
        <w:rPr>
          <w:sz w:val="26"/>
          <w:szCs w:val="26"/>
        </w:rPr>
        <w:t xml:space="preserve"> </w:t>
      </w:r>
    </w:p>
    <w:p w:rsidR="0078066A" w:rsidRPr="006950B2" w:rsidRDefault="00695C7F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434EE7">
        <w:rPr>
          <w:sz w:val="26"/>
          <w:szCs w:val="26"/>
        </w:rPr>
        <w:lastRenderedPageBreak/>
        <w:tab/>
      </w:r>
      <w:r w:rsidR="0078066A" w:rsidRPr="00434EE7">
        <w:rPr>
          <w:sz w:val="26"/>
          <w:szCs w:val="26"/>
        </w:rPr>
        <w:t>5.2</w:t>
      </w:r>
      <w:r w:rsidR="003F0557">
        <w:rPr>
          <w:sz w:val="26"/>
          <w:szCs w:val="26"/>
        </w:rPr>
        <w:t>3</w:t>
      </w:r>
      <w:r w:rsidR="0078066A" w:rsidRPr="00434EE7">
        <w:rPr>
          <w:sz w:val="26"/>
          <w:szCs w:val="26"/>
        </w:rPr>
        <w:t xml:space="preserve">. По результатам рассмотрения заявок на участие в конкурсе </w:t>
      </w:r>
      <w:r w:rsidR="00B82538" w:rsidRPr="00434EE7">
        <w:rPr>
          <w:sz w:val="26"/>
          <w:szCs w:val="26"/>
        </w:rPr>
        <w:t>Координационный</w:t>
      </w:r>
      <w:r w:rsidR="0078066A" w:rsidRPr="00434EE7">
        <w:rPr>
          <w:sz w:val="26"/>
          <w:szCs w:val="26"/>
        </w:rPr>
        <w:t xml:space="preserve"> совет </w:t>
      </w:r>
      <w:r w:rsidR="00B82538" w:rsidRPr="00434EE7">
        <w:rPr>
          <w:sz w:val="26"/>
          <w:szCs w:val="26"/>
        </w:rPr>
        <w:t xml:space="preserve">утверждает </w:t>
      </w:r>
      <w:r w:rsidR="0078066A" w:rsidRPr="00434EE7">
        <w:rPr>
          <w:sz w:val="26"/>
          <w:szCs w:val="26"/>
        </w:rPr>
        <w:t>переч</w:t>
      </w:r>
      <w:r w:rsidR="00B82538" w:rsidRPr="00434EE7">
        <w:rPr>
          <w:sz w:val="26"/>
          <w:szCs w:val="26"/>
        </w:rPr>
        <w:t>е</w:t>
      </w:r>
      <w:r w:rsidR="0078066A" w:rsidRPr="00434EE7">
        <w:rPr>
          <w:sz w:val="26"/>
          <w:szCs w:val="26"/>
        </w:rPr>
        <w:t>н</w:t>
      </w:r>
      <w:r w:rsidR="00B82538" w:rsidRPr="00434EE7">
        <w:rPr>
          <w:sz w:val="26"/>
          <w:szCs w:val="26"/>
        </w:rPr>
        <w:t>ь</w:t>
      </w:r>
      <w:r w:rsidR="0078066A" w:rsidRPr="00434EE7">
        <w:rPr>
          <w:sz w:val="26"/>
          <w:szCs w:val="26"/>
        </w:rPr>
        <w:t xml:space="preserve"> победителей конкурса, включающий предложения </w:t>
      </w:r>
      <w:r w:rsidR="0078066A" w:rsidRPr="006950B2">
        <w:rPr>
          <w:sz w:val="26"/>
          <w:szCs w:val="26"/>
        </w:rPr>
        <w:t xml:space="preserve">по размерам грантов </w:t>
      </w:r>
      <w:r w:rsidR="00B82538" w:rsidRPr="006950B2">
        <w:rPr>
          <w:sz w:val="26"/>
          <w:szCs w:val="26"/>
        </w:rPr>
        <w:t>г</w:t>
      </w:r>
      <w:r w:rsidR="0078066A" w:rsidRPr="006950B2">
        <w:rPr>
          <w:sz w:val="26"/>
          <w:szCs w:val="26"/>
        </w:rPr>
        <w:t>убернатора на реализацию каждого проекта</w:t>
      </w:r>
      <w:r w:rsidR="00B82538" w:rsidRPr="006950B2">
        <w:rPr>
          <w:sz w:val="26"/>
          <w:szCs w:val="26"/>
        </w:rPr>
        <w:t>, и определяет общий объем грантов губернатора, предоставляемых по результатам конкурса</w:t>
      </w:r>
      <w:r w:rsidR="0078066A" w:rsidRPr="006950B2">
        <w:rPr>
          <w:sz w:val="26"/>
          <w:szCs w:val="26"/>
        </w:rPr>
        <w:t>.</w:t>
      </w:r>
    </w:p>
    <w:p w:rsidR="00B82538" w:rsidRPr="006950B2" w:rsidRDefault="00695C7F" w:rsidP="00212BF1">
      <w:pPr>
        <w:widowControl/>
        <w:adjustRightInd w:val="0"/>
        <w:jc w:val="both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78066A" w:rsidRPr="006950B2">
        <w:rPr>
          <w:sz w:val="26"/>
          <w:szCs w:val="26"/>
        </w:rPr>
        <w:t>5.2</w:t>
      </w:r>
      <w:r w:rsidR="003F0557">
        <w:rPr>
          <w:sz w:val="26"/>
          <w:szCs w:val="26"/>
        </w:rPr>
        <w:t>4</w:t>
      </w:r>
      <w:r w:rsidR="0078066A" w:rsidRPr="006950B2">
        <w:rPr>
          <w:sz w:val="26"/>
          <w:szCs w:val="26"/>
        </w:rPr>
        <w:t>. В</w:t>
      </w:r>
      <w:r w:rsidR="0078066A" w:rsidRPr="00C77E6E">
        <w:rPr>
          <w:color w:val="FF0000"/>
          <w:sz w:val="26"/>
          <w:szCs w:val="26"/>
        </w:rPr>
        <w:t xml:space="preserve"> </w:t>
      </w:r>
      <w:r w:rsidR="00AB404A" w:rsidRPr="00AB404A">
        <w:rPr>
          <w:sz w:val="26"/>
          <w:szCs w:val="26"/>
        </w:rPr>
        <w:t>течени</w:t>
      </w:r>
      <w:r w:rsidR="00E457B8">
        <w:rPr>
          <w:sz w:val="26"/>
          <w:szCs w:val="26"/>
        </w:rPr>
        <w:t>е</w:t>
      </w:r>
      <w:r w:rsidR="00AB404A" w:rsidRPr="00AB404A">
        <w:rPr>
          <w:sz w:val="26"/>
          <w:szCs w:val="26"/>
        </w:rPr>
        <w:t xml:space="preserve"> </w:t>
      </w:r>
      <w:r w:rsidR="00AB404A" w:rsidRPr="00F61F85">
        <w:rPr>
          <w:sz w:val="26"/>
          <w:szCs w:val="26"/>
        </w:rPr>
        <w:t>1</w:t>
      </w:r>
      <w:r w:rsidR="0078066A" w:rsidRPr="00F61F85">
        <w:rPr>
          <w:sz w:val="26"/>
          <w:szCs w:val="26"/>
        </w:rPr>
        <w:t xml:space="preserve"> </w:t>
      </w:r>
      <w:r w:rsidR="00886983" w:rsidRPr="00F61F85">
        <w:rPr>
          <w:sz w:val="26"/>
          <w:szCs w:val="26"/>
        </w:rPr>
        <w:t>календарн</w:t>
      </w:r>
      <w:r w:rsidR="00AB404A" w:rsidRPr="00F61F85">
        <w:rPr>
          <w:sz w:val="26"/>
          <w:szCs w:val="26"/>
        </w:rPr>
        <w:t>ого</w:t>
      </w:r>
      <w:r w:rsidR="0078066A" w:rsidRPr="00F61F85">
        <w:rPr>
          <w:sz w:val="26"/>
          <w:szCs w:val="26"/>
        </w:rPr>
        <w:t xml:space="preserve"> </w:t>
      </w:r>
      <w:r w:rsidR="0078066A" w:rsidRPr="006950B2">
        <w:rPr>
          <w:sz w:val="26"/>
          <w:szCs w:val="26"/>
        </w:rPr>
        <w:t>дн</w:t>
      </w:r>
      <w:r w:rsidR="00AB404A">
        <w:rPr>
          <w:sz w:val="26"/>
          <w:szCs w:val="26"/>
        </w:rPr>
        <w:t>я</w:t>
      </w:r>
      <w:r w:rsidR="0078066A" w:rsidRPr="006950B2">
        <w:rPr>
          <w:sz w:val="26"/>
          <w:szCs w:val="26"/>
        </w:rPr>
        <w:t xml:space="preserve"> со дня утверждения Координационным советом перечня победителей конкурса и определения общего объема грантов </w:t>
      </w:r>
      <w:r w:rsidR="0094479E" w:rsidRPr="006950B2">
        <w:rPr>
          <w:sz w:val="26"/>
          <w:szCs w:val="26"/>
        </w:rPr>
        <w:t>г</w:t>
      </w:r>
      <w:r w:rsidR="0078066A" w:rsidRPr="006950B2">
        <w:rPr>
          <w:sz w:val="26"/>
          <w:szCs w:val="26"/>
        </w:rPr>
        <w:t xml:space="preserve">убернатора, предоставляемых по результатам конкурса, </w:t>
      </w:r>
      <w:r w:rsidR="004B61EF" w:rsidRPr="006950B2">
        <w:rPr>
          <w:sz w:val="26"/>
          <w:szCs w:val="26"/>
        </w:rPr>
        <w:t>региональный оператор</w:t>
      </w:r>
      <w:r w:rsidR="0078066A" w:rsidRPr="006950B2">
        <w:rPr>
          <w:sz w:val="26"/>
          <w:szCs w:val="26"/>
        </w:rPr>
        <w:t xml:space="preserve"> размещает перечень</w:t>
      </w:r>
      <w:r w:rsidR="00212BF1" w:rsidRPr="006950B2">
        <w:rPr>
          <w:sz w:val="26"/>
          <w:szCs w:val="26"/>
        </w:rPr>
        <w:t xml:space="preserve"> победителей конкурса, содержащий информацию </w:t>
      </w:r>
      <w:r w:rsidR="00886983" w:rsidRPr="006950B2">
        <w:rPr>
          <w:rFonts w:eastAsiaTheme="minorHAnsi"/>
          <w:sz w:val="26"/>
          <w:szCs w:val="26"/>
        </w:rPr>
        <w:t xml:space="preserve">обо всех победителях конкурса (наименование </w:t>
      </w:r>
      <w:r w:rsidR="00A9125C">
        <w:rPr>
          <w:rFonts w:eastAsiaTheme="minorHAnsi"/>
          <w:sz w:val="26"/>
          <w:szCs w:val="26"/>
        </w:rPr>
        <w:t>организации-</w:t>
      </w:r>
      <w:r w:rsidR="00886983" w:rsidRPr="006950B2">
        <w:rPr>
          <w:rFonts w:eastAsiaTheme="minorHAnsi"/>
          <w:sz w:val="26"/>
          <w:szCs w:val="26"/>
        </w:rPr>
        <w:t>победителя</w:t>
      </w:r>
      <w:r w:rsidR="00212BF1" w:rsidRPr="006950B2">
        <w:rPr>
          <w:rFonts w:eastAsiaTheme="minorHAnsi"/>
          <w:sz w:val="26"/>
          <w:szCs w:val="26"/>
        </w:rPr>
        <w:t xml:space="preserve"> </w:t>
      </w:r>
      <w:r w:rsidR="00886983" w:rsidRPr="006950B2">
        <w:rPr>
          <w:rFonts w:eastAsiaTheme="minorHAnsi"/>
          <w:sz w:val="26"/>
          <w:szCs w:val="26"/>
        </w:rPr>
        <w:t>конкурса, ее основной государственный регистрационный номер и (или) идентификационный номер</w:t>
      </w:r>
      <w:r w:rsidR="00212BF1" w:rsidRPr="006950B2">
        <w:rPr>
          <w:rFonts w:eastAsiaTheme="minorHAnsi"/>
          <w:sz w:val="26"/>
          <w:szCs w:val="26"/>
        </w:rPr>
        <w:t xml:space="preserve"> </w:t>
      </w:r>
      <w:r w:rsidR="00886983" w:rsidRPr="006950B2">
        <w:rPr>
          <w:rFonts w:eastAsiaTheme="minorHAnsi"/>
          <w:sz w:val="26"/>
          <w:szCs w:val="26"/>
        </w:rPr>
        <w:t>налогоплательщика, название и (или) краткое описание проекта (программы), на осуществление</w:t>
      </w:r>
      <w:r w:rsidR="00212BF1" w:rsidRPr="006950B2">
        <w:rPr>
          <w:rFonts w:eastAsiaTheme="minorHAnsi"/>
          <w:sz w:val="26"/>
          <w:szCs w:val="26"/>
        </w:rPr>
        <w:t xml:space="preserve"> </w:t>
      </w:r>
      <w:r w:rsidR="00886983" w:rsidRPr="006950B2">
        <w:rPr>
          <w:rFonts w:eastAsiaTheme="minorHAnsi"/>
          <w:sz w:val="26"/>
          <w:szCs w:val="26"/>
        </w:rPr>
        <w:t>которого предоставляется поддержка, ее размер)</w:t>
      </w:r>
      <w:r w:rsidR="0078066A" w:rsidRPr="006950B2">
        <w:rPr>
          <w:sz w:val="26"/>
          <w:szCs w:val="26"/>
        </w:rPr>
        <w:t xml:space="preserve"> на сайте конкурса.</w:t>
      </w:r>
    </w:p>
    <w:p w:rsidR="00B472B7" w:rsidRPr="006950B2" w:rsidRDefault="00B472B7" w:rsidP="00B472B7">
      <w:pPr>
        <w:widowControl/>
        <w:adjustRightInd w:val="0"/>
        <w:jc w:val="both"/>
        <w:rPr>
          <w:sz w:val="26"/>
          <w:szCs w:val="26"/>
        </w:rPr>
      </w:pPr>
      <w:r w:rsidRPr="006950B2">
        <w:rPr>
          <w:sz w:val="26"/>
          <w:szCs w:val="26"/>
        </w:rPr>
        <w:tab/>
        <w:t>5.2</w:t>
      </w:r>
      <w:r w:rsidR="003F0557">
        <w:rPr>
          <w:sz w:val="26"/>
          <w:szCs w:val="26"/>
        </w:rPr>
        <w:t>5</w:t>
      </w:r>
      <w:r w:rsidRPr="006950B2">
        <w:rPr>
          <w:sz w:val="26"/>
          <w:szCs w:val="26"/>
        </w:rPr>
        <w:t>. П</w:t>
      </w:r>
      <w:r w:rsidRPr="006950B2">
        <w:rPr>
          <w:rFonts w:eastAsiaTheme="minorHAnsi"/>
          <w:sz w:val="26"/>
          <w:szCs w:val="26"/>
        </w:rPr>
        <w:t xml:space="preserve">ротоколы заседаний Координационного совета, которыми оформлены решения, связанные с проведением конкурса, и которые содержат сведения об участниках заседания, о результатах голосования (в том числе о лицах, голосовавших против принятия решения и потребовавших внести запись об этом в протокол), об особом мнении участников заседания, которое они потребовали внести в протокол, о наличии у участников заседания конфликта интересов в отношении рассматриваемых вопросов, </w:t>
      </w:r>
      <w:r w:rsidRPr="00AB404A">
        <w:rPr>
          <w:rFonts w:eastAsiaTheme="minorHAnsi"/>
          <w:sz w:val="26"/>
          <w:szCs w:val="26"/>
        </w:rPr>
        <w:t>в течени</w:t>
      </w:r>
      <w:r w:rsidR="00AB404A">
        <w:rPr>
          <w:rFonts w:eastAsiaTheme="minorHAnsi"/>
          <w:sz w:val="26"/>
          <w:szCs w:val="26"/>
        </w:rPr>
        <w:t>е</w:t>
      </w:r>
      <w:r w:rsidRPr="00AB404A">
        <w:rPr>
          <w:rFonts w:eastAsiaTheme="minorHAnsi"/>
          <w:sz w:val="26"/>
          <w:szCs w:val="26"/>
        </w:rPr>
        <w:t xml:space="preserve"> </w:t>
      </w:r>
      <w:r w:rsidR="00AB404A" w:rsidRPr="00F61F85">
        <w:rPr>
          <w:rFonts w:eastAsiaTheme="minorHAnsi"/>
          <w:sz w:val="26"/>
          <w:szCs w:val="26"/>
        </w:rPr>
        <w:t>1</w:t>
      </w:r>
      <w:r w:rsidRPr="00F61F85">
        <w:rPr>
          <w:rFonts w:eastAsiaTheme="minorHAnsi"/>
          <w:sz w:val="26"/>
          <w:szCs w:val="26"/>
        </w:rPr>
        <w:t xml:space="preserve"> календарн</w:t>
      </w:r>
      <w:r w:rsidR="00AB404A" w:rsidRPr="00F61F85">
        <w:rPr>
          <w:rFonts w:eastAsiaTheme="minorHAnsi"/>
          <w:sz w:val="26"/>
          <w:szCs w:val="26"/>
        </w:rPr>
        <w:t>ого</w:t>
      </w:r>
      <w:r w:rsidRPr="00F61F85">
        <w:rPr>
          <w:rFonts w:eastAsiaTheme="minorHAnsi"/>
          <w:sz w:val="26"/>
          <w:szCs w:val="26"/>
        </w:rPr>
        <w:t xml:space="preserve"> </w:t>
      </w:r>
      <w:r w:rsidRPr="006950B2">
        <w:rPr>
          <w:rFonts w:eastAsiaTheme="minorHAnsi"/>
          <w:sz w:val="26"/>
          <w:szCs w:val="26"/>
        </w:rPr>
        <w:t>дн</w:t>
      </w:r>
      <w:r w:rsidR="00AB404A">
        <w:rPr>
          <w:rFonts w:eastAsiaTheme="minorHAnsi"/>
          <w:sz w:val="26"/>
          <w:szCs w:val="26"/>
        </w:rPr>
        <w:t>я</w:t>
      </w:r>
      <w:r w:rsidRPr="006950B2">
        <w:rPr>
          <w:rFonts w:eastAsiaTheme="minorHAnsi"/>
          <w:sz w:val="26"/>
          <w:szCs w:val="26"/>
        </w:rPr>
        <w:t xml:space="preserve"> со дня подписания таких протоколов размещаются на сайте конкурса.</w:t>
      </w:r>
    </w:p>
    <w:p w:rsidR="00AB404A" w:rsidRPr="00C94C6C" w:rsidRDefault="00AB404A" w:rsidP="00C94C6C">
      <w:pPr>
        <w:tabs>
          <w:tab w:val="left" w:pos="709"/>
        </w:tabs>
        <w:rPr>
          <w:sz w:val="26"/>
          <w:szCs w:val="26"/>
        </w:rPr>
      </w:pPr>
    </w:p>
    <w:p w:rsidR="00B82538" w:rsidRPr="006950B2" w:rsidRDefault="00B82538" w:rsidP="005F4C08">
      <w:pPr>
        <w:pStyle w:val="a4"/>
        <w:tabs>
          <w:tab w:val="left" w:pos="1490"/>
        </w:tabs>
        <w:ind w:left="426" w:right="0" w:firstLine="0"/>
        <w:jc w:val="center"/>
        <w:rPr>
          <w:b/>
          <w:sz w:val="26"/>
          <w:szCs w:val="26"/>
        </w:rPr>
      </w:pPr>
      <w:r w:rsidRPr="006950B2">
        <w:rPr>
          <w:b/>
          <w:sz w:val="26"/>
          <w:szCs w:val="26"/>
        </w:rPr>
        <w:t>6. Сроки реализации проектов</w:t>
      </w:r>
    </w:p>
    <w:p w:rsidR="00B82538" w:rsidRPr="006950B2" w:rsidRDefault="00695C7F" w:rsidP="005F4C08">
      <w:pPr>
        <w:pStyle w:val="a4"/>
        <w:tabs>
          <w:tab w:val="left" w:pos="709"/>
        </w:tabs>
        <w:ind w:left="0" w:right="0" w:firstLine="0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B82538" w:rsidRPr="006950B2">
        <w:rPr>
          <w:sz w:val="26"/>
          <w:szCs w:val="26"/>
        </w:rPr>
        <w:t xml:space="preserve">6.1. Срок реализации проекта (в части деятельности, на осуществление которой запрашивается грант губернатора) должен </w:t>
      </w:r>
      <w:r w:rsidR="00B82538" w:rsidRPr="006950B2">
        <w:rPr>
          <w:b/>
          <w:bCs/>
          <w:sz w:val="26"/>
          <w:szCs w:val="26"/>
        </w:rPr>
        <w:t xml:space="preserve">начинаться </w:t>
      </w:r>
      <w:r w:rsidR="00B82538" w:rsidRPr="00AB404A">
        <w:rPr>
          <w:b/>
          <w:bCs/>
          <w:sz w:val="26"/>
          <w:szCs w:val="26"/>
        </w:rPr>
        <w:t xml:space="preserve">не </w:t>
      </w:r>
      <w:r w:rsidR="00B82538" w:rsidRPr="00F61F85">
        <w:rPr>
          <w:b/>
          <w:bCs/>
          <w:sz w:val="26"/>
          <w:szCs w:val="26"/>
        </w:rPr>
        <w:t xml:space="preserve">ранее </w:t>
      </w:r>
      <w:r w:rsidR="007C7743">
        <w:rPr>
          <w:b/>
          <w:bCs/>
          <w:sz w:val="26"/>
          <w:szCs w:val="26"/>
        </w:rPr>
        <w:t>1</w:t>
      </w:r>
      <w:r w:rsidR="0016101D">
        <w:rPr>
          <w:b/>
          <w:bCs/>
          <w:sz w:val="26"/>
          <w:szCs w:val="26"/>
        </w:rPr>
        <w:t>4</w:t>
      </w:r>
      <w:r w:rsidR="00AB404A" w:rsidRPr="00F61F85">
        <w:rPr>
          <w:b/>
          <w:bCs/>
          <w:sz w:val="26"/>
          <w:szCs w:val="26"/>
        </w:rPr>
        <w:t xml:space="preserve"> </w:t>
      </w:r>
      <w:r w:rsidR="00F61F85" w:rsidRPr="00F61F85">
        <w:rPr>
          <w:b/>
          <w:bCs/>
          <w:sz w:val="26"/>
          <w:szCs w:val="26"/>
        </w:rPr>
        <w:t>декабря</w:t>
      </w:r>
      <w:r w:rsidR="00AB404A" w:rsidRPr="00F61F85">
        <w:rPr>
          <w:b/>
          <w:bCs/>
          <w:sz w:val="26"/>
          <w:szCs w:val="26"/>
        </w:rPr>
        <w:t xml:space="preserve"> </w:t>
      </w:r>
      <w:r w:rsidR="00B82538" w:rsidRPr="00F61F85">
        <w:rPr>
          <w:b/>
          <w:bCs/>
          <w:sz w:val="26"/>
          <w:szCs w:val="26"/>
        </w:rPr>
        <w:t>202</w:t>
      </w:r>
      <w:r w:rsidR="00C77E6E" w:rsidRPr="00F61F85">
        <w:rPr>
          <w:b/>
          <w:bCs/>
          <w:sz w:val="26"/>
          <w:szCs w:val="26"/>
        </w:rPr>
        <w:t>1</w:t>
      </w:r>
      <w:r w:rsidR="00B82538" w:rsidRPr="00F61F85">
        <w:rPr>
          <w:b/>
          <w:bCs/>
          <w:sz w:val="26"/>
          <w:szCs w:val="26"/>
        </w:rPr>
        <w:t xml:space="preserve"> года и завершаться не позднее </w:t>
      </w:r>
      <w:r w:rsidR="007C7743">
        <w:rPr>
          <w:b/>
          <w:bCs/>
          <w:sz w:val="26"/>
          <w:szCs w:val="26"/>
        </w:rPr>
        <w:t>2</w:t>
      </w:r>
      <w:r w:rsidR="0016101D">
        <w:rPr>
          <w:b/>
          <w:bCs/>
          <w:sz w:val="26"/>
          <w:szCs w:val="26"/>
        </w:rPr>
        <w:t>6</w:t>
      </w:r>
      <w:r w:rsidR="00AB404A" w:rsidRPr="00F61F85">
        <w:rPr>
          <w:b/>
          <w:bCs/>
          <w:sz w:val="26"/>
          <w:szCs w:val="26"/>
        </w:rPr>
        <w:t xml:space="preserve"> декабря </w:t>
      </w:r>
      <w:r w:rsidR="00C77E6E" w:rsidRPr="00F61F85">
        <w:rPr>
          <w:b/>
          <w:bCs/>
          <w:sz w:val="26"/>
          <w:szCs w:val="26"/>
        </w:rPr>
        <w:t>2021</w:t>
      </w:r>
      <w:r w:rsidR="00B82538" w:rsidRPr="00F61F85">
        <w:rPr>
          <w:b/>
          <w:bCs/>
          <w:sz w:val="26"/>
          <w:szCs w:val="26"/>
        </w:rPr>
        <w:t xml:space="preserve"> года</w:t>
      </w:r>
      <w:r w:rsidR="00B82538" w:rsidRPr="00C77E6E">
        <w:rPr>
          <w:color w:val="FF0000"/>
          <w:sz w:val="26"/>
          <w:szCs w:val="26"/>
        </w:rPr>
        <w:t xml:space="preserve">. </w:t>
      </w:r>
      <w:r w:rsidR="00170D24" w:rsidRPr="006950B2">
        <w:rPr>
          <w:sz w:val="26"/>
          <w:szCs w:val="26"/>
        </w:rPr>
        <w:t xml:space="preserve">Данные сроки устанавливаются для проектов, поддержанных по результатам </w:t>
      </w:r>
      <w:r w:rsidR="001D629B" w:rsidRPr="00AB404A">
        <w:rPr>
          <w:bCs/>
          <w:sz w:val="26"/>
          <w:szCs w:val="26"/>
        </w:rPr>
        <w:t>данного конкурса</w:t>
      </w:r>
      <w:r w:rsidR="00170D24" w:rsidRPr="00AB404A">
        <w:rPr>
          <w:sz w:val="26"/>
          <w:szCs w:val="26"/>
        </w:rPr>
        <w:t>.</w:t>
      </w:r>
      <w:r w:rsidR="00170D24" w:rsidRPr="006950B2">
        <w:rPr>
          <w:sz w:val="26"/>
          <w:szCs w:val="26"/>
        </w:rPr>
        <w:t xml:space="preserve">  </w:t>
      </w:r>
    </w:p>
    <w:p w:rsidR="00F86022" w:rsidRPr="00A45D6D" w:rsidRDefault="00F86022" w:rsidP="00A45D6D">
      <w:pPr>
        <w:tabs>
          <w:tab w:val="left" w:pos="1490"/>
        </w:tabs>
        <w:rPr>
          <w:sz w:val="26"/>
          <w:szCs w:val="26"/>
        </w:rPr>
      </w:pPr>
    </w:p>
    <w:p w:rsidR="00B82538" w:rsidRPr="006950B2" w:rsidRDefault="00B82538" w:rsidP="005F4C08">
      <w:pPr>
        <w:pStyle w:val="a4"/>
        <w:tabs>
          <w:tab w:val="left" w:pos="1490"/>
        </w:tabs>
        <w:ind w:left="426" w:right="0" w:firstLine="0"/>
        <w:jc w:val="center"/>
        <w:rPr>
          <w:b/>
          <w:sz w:val="26"/>
          <w:szCs w:val="26"/>
        </w:rPr>
      </w:pPr>
      <w:r w:rsidRPr="006950B2">
        <w:rPr>
          <w:b/>
          <w:sz w:val="26"/>
          <w:szCs w:val="26"/>
        </w:rPr>
        <w:t>7. Критерии оценки заявок на участие в конкурсе</w:t>
      </w:r>
    </w:p>
    <w:p w:rsidR="00B82538" w:rsidRPr="006950B2" w:rsidRDefault="003724E0" w:rsidP="005F4C08">
      <w:pPr>
        <w:pStyle w:val="a4"/>
        <w:tabs>
          <w:tab w:val="left" w:pos="709"/>
        </w:tabs>
        <w:ind w:left="0" w:right="0" w:firstLine="426"/>
        <w:rPr>
          <w:sz w:val="26"/>
          <w:szCs w:val="26"/>
        </w:rPr>
      </w:pPr>
      <w:r w:rsidRPr="006950B2">
        <w:rPr>
          <w:sz w:val="26"/>
          <w:szCs w:val="26"/>
        </w:rPr>
        <w:tab/>
      </w:r>
      <w:r w:rsidR="00B82538" w:rsidRPr="006950B2">
        <w:rPr>
          <w:sz w:val="26"/>
          <w:szCs w:val="26"/>
        </w:rPr>
        <w:t>7.1. Оценка заявок на участие в конкурсе осуществляется в соответствии со следующими критериями и коэффициентами их значимости:</w:t>
      </w:r>
    </w:p>
    <w:p w:rsidR="0078066A" w:rsidRPr="006950B2" w:rsidRDefault="0078066A" w:rsidP="00CD6C17">
      <w:pPr>
        <w:pStyle w:val="a4"/>
        <w:tabs>
          <w:tab w:val="left" w:pos="1490"/>
        </w:tabs>
        <w:spacing w:line="276" w:lineRule="auto"/>
        <w:ind w:left="426" w:right="230" w:firstLine="0"/>
        <w:rPr>
          <w:sz w:val="26"/>
          <w:szCs w:val="26"/>
        </w:rPr>
      </w:pPr>
    </w:p>
    <w:tbl>
      <w:tblPr>
        <w:tblStyle w:val="a5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2835"/>
      </w:tblGrid>
      <w:tr w:rsidR="00C77E6E" w:rsidRPr="00434EE7" w:rsidTr="00C77E6E">
        <w:trPr>
          <w:trHeight w:val="645"/>
        </w:trPr>
        <w:tc>
          <w:tcPr>
            <w:tcW w:w="851" w:type="dxa"/>
          </w:tcPr>
          <w:p w:rsidR="00C77E6E" w:rsidRPr="006950B2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6950B2">
              <w:rPr>
                <w:sz w:val="26"/>
                <w:szCs w:val="26"/>
              </w:rPr>
              <w:t>№</w:t>
            </w:r>
          </w:p>
          <w:p w:rsidR="00C77E6E" w:rsidRPr="006950B2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6950B2">
              <w:rPr>
                <w:sz w:val="26"/>
                <w:szCs w:val="26"/>
              </w:rPr>
              <w:t>п/п</w:t>
            </w:r>
          </w:p>
        </w:tc>
        <w:tc>
          <w:tcPr>
            <w:tcW w:w="6237" w:type="dxa"/>
          </w:tcPr>
          <w:p w:rsidR="00C77E6E" w:rsidRPr="006950B2" w:rsidRDefault="00C77E6E" w:rsidP="005F4C08">
            <w:pPr>
              <w:pStyle w:val="a3"/>
              <w:ind w:left="426" w:firstLine="0"/>
              <w:jc w:val="left"/>
              <w:rPr>
                <w:sz w:val="26"/>
                <w:szCs w:val="26"/>
              </w:rPr>
            </w:pPr>
            <w:r w:rsidRPr="006950B2">
              <w:rPr>
                <w:sz w:val="26"/>
                <w:szCs w:val="26"/>
              </w:rPr>
              <w:t>Критерий оценки заявки на участие в конкурсе</w:t>
            </w:r>
          </w:p>
        </w:tc>
        <w:tc>
          <w:tcPr>
            <w:tcW w:w="2835" w:type="dxa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6950B2">
              <w:rPr>
                <w:sz w:val="26"/>
                <w:szCs w:val="26"/>
              </w:rPr>
              <w:t xml:space="preserve">Коэффициенты значимости для заявок 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2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Логическая связность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2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Инновационность, уникальность проекта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0,5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1,5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1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Масштаб реализации проекта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0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 xml:space="preserve">Собственный вклад организации и дополнительные ресурсы, привлекаемые на реализацию проекта, </w:t>
            </w:r>
            <w:r w:rsidRPr="00434EE7">
              <w:rPr>
                <w:sz w:val="26"/>
                <w:szCs w:val="26"/>
              </w:rPr>
              <w:lastRenderedPageBreak/>
              <w:t>перспективы его дальнейшего развития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lastRenderedPageBreak/>
              <w:t>0,5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Опыт</w:t>
            </w:r>
            <w:r w:rsidRPr="00D11C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организации </w:t>
            </w:r>
            <w:r w:rsidRPr="00434EE7">
              <w:rPr>
                <w:sz w:val="26"/>
                <w:szCs w:val="26"/>
              </w:rPr>
              <w:t>по успешной реализации программ, проектов по соответствующему направлению деятельности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0,5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9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1</w:t>
            </w:r>
          </w:p>
        </w:tc>
      </w:tr>
      <w:tr w:rsidR="00C77E6E" w:rsidRPr="00434EE7" w:rsidTr="00C77E6E">
        <w:tc>
          <w:tcPr>
            <w:tcW w:w="851" w:type="dxa"/>
          </w:tcPr>
          <w:p w:rsidR="00C77E6E" w:rsidRPr="00434EE7" w:rsidRDefault="00C77E6E" w:rsidP="005F4C08">
            <w:pPr>
              <w:pStyle w:val="a3"/>
              <w:ind w:left="13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10</w:t>
            </w:r>
          </w:p>
        </w:tc>
        <w:tc>
          <w:tcPr>
            <w:tcW w:w="6237" w:type="dxa"/>
          </w:tcPr>
          <w:p w:rsidR="00C77E6E" w:rsidRPr="00434EE7" w:rsidRDefault="00C77E6E" w:rsidP="005F4C08">
            <w:pPr>
              <w:pStyle w:val="a3"/>
              <w:ind w:left="0" w:firstLine="0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Информационная открытость</w:t>
            </w:r>
            <w:r>
              <w:rPr>
                <w:sz w:val="26"/>
                <w:szCs w:val="26"/>
              </w:rPr>
              <w:t xml:space="preserve"> организации</w:t>
            </w:r>
          </w:p>
        </w:tc>
        <w:tc>
          <w:tcPr>
            <w:tcW w:w="2835" w:type="dxa"/>
            <w:vAlign w:val="center"/>
          </w:tcPr>
          <w:p w:rsidR="00C77E6E" w:rsidRPr="00434EE7" w:rsidRDefault="00C77E6E" w:rsidP="005F4C08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434EE7">
              <w:rPr>
                <w:sz w:val="26"/>
                <w:szCs w:val="26"/>
              </w:rPr>
              <w:t>0,5</w:t>
            </w:r>
          </w:p>
        </w:tc>
      </w:tr>
    </w:tbl>
    <w:p w:rsidR="00522133" w:rsidRPr="00434EE7" w:rsidRDefault="00522133" w:rsidP="00CD6C17">
      <w:pPr>
        <w:pStyle w:val="a3"/>
        <w:spacing w:line="276" w:lineRule="auto"/>
        <w:ind w:left="426" w:firstLine="0"/>
        <w:jc w:val="left"/>
        <w:rPr>
          <w:sz w:val="26"/>
          <w:szCs w:val="26"/>
        </w:rPr>
      </w:pPr>
    </w:p>
    <w:p w:rsidR="00DA14A4" w:rsidRPr="006950B2" w:rsidRDefault="00DA14A4" w:rsidP="008B6F0C">
      <w:pPr>
        <w:pStyle w:val="a3"/>
        <w:ind w:left="425" w:firstLine="0"/>
        <w:jc w:val="center"/>
        <w:rPr>
          <w:b/>
          <w:sz w:val="26"/>
          <w:szCs w:val="26"/>
        </w:rPr>
      </w:pPr>
      <w:r w:rsidRPr="00A45D6D">
        <w:rPr>
          <w:b/>
          <w:sz w:val="26"/>
          <w:szCs w:val="26"/>
        </w:rPr>
        <w:t>8. Порядок предоставления грантов губернатора и осуществления контроля</w:t>
      </w:r>
      <w:r w:rsidRPr="00434EE7">
        <w:rPr>
          <w:b/>
          <w:sz w:val="26"/>
          <w:szCs w:val="26"/>
        </w:rPr>
        <w:t xml:space="preserve"> </w:t>
      </w:r>
      <w:r w:rsidRPr="006950B2">
        <w:rPr>
          <w:b/>
          <w:sz w:val="26"/>
          <w:szCs w:val="26"/>
        </w:rPr>
        <w:t>их использования</w:t>
      </w:r>
    </w:p>
    <w:p w:rsidR="00DA14A4" w:rsidRPr="006950B2" w:rsidRDefault="00DA14A4" w:rsidP="009C3B07">
      <w:pPr>
        <w:pStyle w:val="a3"/>
        <w:ind w:left="0" w:firstLine="720"/>
        <w:rPr>
          <w:sz w:val="26"/>
          <w:szCs w:val="26"/>
        </w:rPr>
      </w:pPr>
      <w:r w:rsidRPr="00A45D6D">
        <w:rPr>
          <w:sz w:val="26"/>
          <w:szCs w:val="26"/>
        </w:rPr>
        <w:t xml:space="preserve">8.1. Не </w:t>
      </w:r>
      <w:r w:rsidRPr="00AB404A">
        <w:rPr>
          <w:sz w:val="26"/>
          <w:szCs w:val="26"/>
        </w:rPr>
        <w:t>позднее</w:t>
      </w:r>
      <w:r w:rsidRPr="00C77E6E">
        <w:rPr>
          <w:color w:val="FF0000"/>
          <w:sz w:val="26"/>
          <w:szCs w:val="26"/>
        </w:rPr>
        <w:t xml:space="preserve"> </w:t>
      </w:r>
      <w:r w:rsidR="00AB404A" w:rsidRPr="00F61F85">
        <w:rPr>
          <w:sz w:val="26"/>
          <w:szCs w:val="26"/>
        </w:rPr>
        <w:t>1</w:t>
      </w:r>
      <w:r w:rsidRPr="00F61F85">
        <w:rPr>
          <w:sz w:val="26"/>
          <w:szCs w:val="26"/>
        </w:rPr>
        <w:t xml:space="preserve"> </w:t>
      </w:r>
      <w:r w:rsidR="004346F1" w:rsidRPr="00F61F85">
        <w:rPr>
          <w:sz w:val="26"/>
          <w:szCs w:val="26"/>
        </w:rPr>
        <w:t>календарн</w:t>
      </w:r>
      <w:r w:rsidR="00AB404A" w:rsidRPr="00F61F85">
        <w:rPr>
          <w:sz w:val="26"/>
          <w:szCs w:val="26"/>
        </w:rPr>
        <w:t>ого</w:t>
      </w:r>
      <w:r w:rsidR="004346F1" w:rsidRPr="00F61F85">
        <w:rPr>
          <w:sz w:val="26"/>
          <w:szCs w:val="26"/>
        </w:rPr>
        <w:t xml:space="preserve"> </w:t>
      </w:r>
      <w:r w:rsidRPr="00F61F85">
        <w:rPr>
          <w:sz w:val="26"/>
          <w:szCs w:val="26"/>
        </w:rPr>
        <w:t>дн</w:t>
      </w:r>
      <w:r w:rsidR="00AB404A" w:rsidRPr="00F61F85">
        <w:rPr>
          <w:sz w:val="26"/>
          <w:szCs w:val="26"/>
        </w:rPr>
        <w:t>я</w:t>
      </w:r>
      <w:r w:rsidRPr="00F61F85">
        <w:rPr>
          <w:sz w:val="26"/>
          <w:szCs w:val="26"/>
        </w:rPr>
        <w:t xml:space="preserve"> после размещения на сайте конкурса перечня победителей конкурса </w:t>
      </w:r>
      <w:r w:rsidR="004B61EF" w:rsidRPr="00F61F85">
        <w:rPr>
          <w:sz w:val="26"/>
          <w:szCs w:val="26"/>
        </w:rPr>
        <w:t xml:space="preserve">региональный </w:t>
      </w:r>
      <w:r w:rsidR="004B61EF" w:rsidRPr="00A45D6D">
        <w:rPr>
          <w:sz w:val="26"/>
          <w:szCs w:val="26"/>
        </w:rPr>
        <w:t xml:space="preserve">оператор </w:t>
      </w:r>
      <w:r w:rsidRPr="00A45D6D">
        <w:rPr>
          <w:sz w:val="26"/>
          <w:szCs w:val="26"/>
        </w:rPr>
        <w:t>направляет в адрес победителей конкурса информацию о процедуре заключения с победителями конкурса договора</w:t>
      </w:r>
      <w:r w:rsidR="009C1482" w:rsidRPr="00A45D6D">
        <w:rPr>
          <w:sz w:val="26"/>
          <w:szCs w:val="26"/>
        </w:rPr>
        <w:t xml:space="preserve"> (соглашения)</w:t>
      </w:r>
      <w:r w:rsidRPr="00A45D6D">
        <w:rPr>
          <w:sz w:val="26"/>
          <w:szCs w:val="26"/>
        </w:rPr>
        <w:t xml:space="preserve"> о предоставлении грант</w:t>
      </w:r>
      <w:r w:rsidR="00A45D6D" w:rsidRPr="00A45D6D">
        <w:rPr>
          <w:sz w:val="26"/>
          <w:szCs w:val="26"/>
        </w:rPr>
        <w:t>ов</w:t>
      </w:r>
      <w:r w:rsidRPr="00A45D6D">
        <w:rPr>
          <w:sz w:val="26"/>
          <w:szCs w:val="26"/>
        </w:rPr>
        <w:t xml:space="preserve"> губернатора </w:t>
      </w:r>
      <w:r w:rsidR="00CD0BF7" w:rsidRPr="00A45D6D">
        <w:rPr>
          <w:sz w:val="26"/>
          <w:szCs w:val="26"/>
        </w:rPr>
        <w:t>по</w:t>
      </w:r>
      <w:r w:rsidRPr="00A45D6D">
        <w:rPr>
          <w:sz w:val="26"/>
          <w:szCs w:val="26"/>
        </w:rPr>
        <w:t xml:space="preserve"> адрес</w:t>
      </w:r>
      <w:r w:rsidR="00CD0BF7" w:rsidRPr="00A45D6D">
        <w:rPr>
          <w:sz w:val="26"/>
          <w:szCs w:val="26"/>
        </w:rPr>
        <w:t>у</w:t>
      </w:r>
      <w:r w:rsidRPr="00A45D6D">
        <w:rPr>
          <w:sz w:val="26"/>
          <w:szCs w:val="26"/>
        </w:rPr>
        <w:t xml:space="preserve"> электронной почты, указанный в заявке для направления </w:t>
      </w:r>
      <w:r w:rsidR="00A45D6D" w:rsidRPr="00A45D6D">
        <w:rPr>
          <w:sz w:val="26"/>
          <w:szCs w:val="26"/>
        </w:rPr>
        <w:t>ННО</w:t>
      </w:r>
      <w:r w:rsidRPr="00A45D6D">
        <w:rPr>
          <w:sz w:val="26"/>
          <w:szCs w:val="26"/>
        </w:rPr>
        <w:t xml:space="preserve"> юридически значимых сообщений.</w:t>
      </w:r>
    </w:p>
    <w:p w:rsidR="00DA14A4" w:rsidRPr="006950B2" w:rsidRDefault="00DA14A4" w:rsidP="009C3B07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В случае</w:t>
      </w:r>
      <w:r w:rsidR="00605126" w:rsidRPr="006F5430">
        <w:rPr>
          <w:sz w:val="26"/>
          <w:szCs w:val="26"/>
        </w:rPr>
        <w:t>,</w:t>
      </w:r>
      <w:r w:rsidR="00605126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если победитель конкурса в </w:t>
      </w:r>
      <w:r w:rsidRPr="00AB404A">
        <w:rPr>
          <w:sz w:val="26"/>
          <w:szCs w:val="26"/>
        </w:rPr>
        <w:t>течение</w:t>
      </w:r>
      <w:r w:rsidRPr="005B573B">
        <w:rPr>
          <w:color w:val="FF0000"/>
          <w:sz w:val="26"/>
          <w:szCs w:val="26"/>
        </w:rPr>
        <w:t xml:space="preserve"> </w:t>
      </w:r>
      <w:r w:rsidR="00815D9A">
        <w:rPr>
          <w:sz w:val="26"/>
          <w:szCs w:val="26"/>
        </w:rPr>
        <w:t>1</w:t>
      </w:r>
      <w:r w:rsidRPr="001724DE">
        <w:rPr>
          <w:sz w:val="26"/>
          <w:szCs w:val="26"/>
        </w:rPr>
        <w:t xml:space="preserve"> </w:t>
      </w:r>
      <w:r w:rsidR="004346F1" w:rsidRPr="001724DE">
        <w:rPr>
          <w:sz w:val="26"/>
          <w:szCs w:val="26"/>
        </w:rPr>
        <w:t>календарн</w:t>
      </w:r>
      <w:r w:rsidR="007871D4">
        <w:rPr>
          <w:sz w:val="26"/>
          <w:szCs w:val="26"/>
        </w:rPr>
        <w:t>ого</w:t>
      </w:r>
      <w:r w:rsidR="004346F1" w:rsidRPr="001724DE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дн</w:t>
      </w:r>
      <w:r w:rsidR="007871D4">
        <w:rPr>
          <w:sz w:val="26"/>
          <w:szCs w:val="26"/>
        </w:rPr>
        <w:t>я</w:t>
      </w:r>
      <w:r w:rsidRPr="006950B2">
        <w:rPr>
          <w:sz w:val="26"/>
          <w:szCs w:val="26"/>
        </w:rPr>
        <w:t xml:space="preserve"> </w:t>
      </w:r>
      <w:r w:rsidR="007871D4" w:rsidRPr="007871D4">
        <w:rPr>
          <w:sz w:val="26"/>
          <w:szCs w:val="26"/>
        </w:rPr>
        <w:t xml:space="preserve">со дня направления </w:t>
      </w:r>
      <w:r w:rsidR="007C7743">
        <w:rPr>
          <w:sz w:val="26"/>
          <w:szCs w:val="26"/>
        </w:rPr>
        <w:t xml:space="preserve">ему </w:t>
      </w:r>
      <w:r w:rsidR="007871D4" w:rsidRPr="007871D4">
        <w:rPr>
          <w:sz w:val="26"/>
          <w:szCs w:val="26"/>
        </w:rPr>
        <w:t>уведомления о процедуре заключения с победителями конкурса договора (соглашения) о предоставлении грантов губернатора по адресу электронной почты, указанн</w:t>
      </w:r>
      <w:r w:rsidR="007C7743">
        <w:rPr>
          <w:sz w:val="26"/>
          <w:szCs w:val="26"/>
        </w:rPr>
        <w:t>ому</w:t>
      </w:r>
      <w:r w:rsidR="007871D4" w:rsidRPr="007871D4">
        <w:rPr>
          <w:sz w:val="26"/>
          <w:szCs w:val="26"/>
        </w:rPr>
        <w:t xml:space="preserve"> в заявке</w:t>
      </w:r>
      <w:r w:rsidR="007C7743">
        <w:rPr>
          <w:sz w:val="26"/>
          <w:szCs w:val="26"/>
        </w:rPr>
        <w:t>,</w:t>
      </w:r>
      <w:r w:rsidR="004B61EF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не совершит действий, необходимых для заключения договора</w:t>
      </w:r>
      <w:r w:rsidR="009C1482" w:rsidRPr="006950B2">
        <w:rPr>
          <w:sz w:val="26"/>
          <w:szCs w:val="26"/>
        </w:rPr>
        <w:t xml:space="preserve"> (соглашения)</w:t>
      </w:r>
      <w:r w:rsidRPr="006950B2">
        <w:rPr>
          <w:sz w:val="26"/>
          <w:szCs w:val="26"/>
        </w:rPr>
        <w:t xml:space="preserve"> о предоставлении гранта губернатора, </w:t>
      </w:r>
      <w:r w:rsidR="001724DE">
        <w:rPr>
          <w:sz w:val="26"/>
          <w:szCs w:val="26"/>
        </w:rPr>
        <w:t>региональный оператор</w:t>
      </w:r>
      <w:r w:rsidRPr="006950B2">
        <w:rPr>
          <w:sz w:val="26"/>
          <w:szCs w:val="26"/>
        </w:rPr>
        <w:t xml:space="preserve"> вправе не заключать договор</w:t>
      </w:r>
      <w:r w:rsidR="009C1482" w:rsidRPr="006950B2">
        <w:rPr>
          <w:sz w:val="26"/>
          <w:szCs w:val="26"/>
        </w:rPr>
        <w:t xml:space="preserve"> (соглашение)</w:t>
      </w:r>
      <w:r w:rsidRPr="006950B2">
        <w:rPr>
          <w:sz w:val="26"/>
          <w:szCs w:val="26"/>
        </w:rPr>
        <w:t xml:space="preserve"> о предоставлении гранта губернатора с таким победителем конкурса.</w:t>
      </w:r>
    </w:p>
    <w:p w:rsidR="00DA14A4" w:rsidRPr="00434EE7" w:rsidRDefault="00DA14A4" w:rsidP="009C3B07">
      <w:pPr>
        <w:pStyle w:val="a3"/>
        <w:ind w:left="0" w:firstLine="720"/>
        <w:rPr>
          <w:sz w:val="26"/>
          <w:szCs w:val="26"/>
        </w:rPr>
      </w:pPr>
      <w:r w:rsidRPr="006950B2">
        <w:rPr>
          <w:sz w:val="26"/>
          <w:szCs w:val="26"/>
        </w:rPr>
        <w:t xml:space="preserve">8.2. В случае выявления </w:t>
      </w:r>
      <w:r w:rsidR="00D31C5B" w:rsidRPr="006950B2">
        <w:rPr>
          <w:sz w:val="26"/>
          <w:szCs w:val="26"/>
        </w:rPr>
        <w:t xml:space="preserve">до заключения договора (соглашения) о предоставлении гранта губернатора </w:t>
      </w:r>
      <w:r w:rsidRPr="006950B2">
        <w:rPr>
          <w:sz w:val="26"/>
          <w:szCs w:val="26"/>
        </w:rPr>
        <w:t>факта предст</w:t>
      </w:r>
      <w:r w:rsidR="0094479E" w:rsidRPr="006950B2">
        <w:rPr>
          <w:sz w:val="26"/>
          <w:szCs w:val="26"/>
        </w:rPr>
        <w:t xml:space="preserve">авления победителем конкурса </w:t>
      </w:r>
      <w:r w:rsidR="001724DE">
        <w:rPr>
          <w:sz w:val="26"/>
          <w:szCs w:val="26"/>
        </w:rPr>
        <w:t>региональному оператору</w:t>
      </w:r>
      <w:r w:rsidRPr="006950B2">
        <w:rPr>
          <w:sz w:val="26"/>
          <w:szCs w:val="26"/>
        </w:rPr>
        <w:t xml:space="preserve"> подложных документов и (или) недостоверной информации, в том </w:t>
      </w:r>
      <w:r w:rsidR="0094479E" w:rsidRPr="006950B2">
        <w:rPr>
          <w:sz w:val="26"/>
          <w:szCs w:val="26"/>
        </w:rPr>
        <w:t xml:space="preserve">числе недостоверных заверений, </w:t>
      </w:r>
      <w:r w:rsidR="001724DE">
        <w:rPr>
          <w:sz w:val="26"/>
          <w:szCs w:val="26"/>
        </w:rPr>
        <w:t>региональный оператор</w:t>
      </w:r>
      <w:r w:rsidRPr="006950B2">
        <w:rPr>
          <w:sz w:val="26"/>
          <w:szCs w:val="26"/>
        </w:rPr>
        <w:t xml:space="preserve"> вправе исключить такого поб</w:t>
      </w:r>
      <w:r w:rsidRPr="00434EE7">
        <w:rPr>
          <w:sz w:val="26"/>
          <w:szCs w:val="26"/>
        </w:rPr>
        <w:t>едителя конкурса из перечня победителей конкурса и не заключать с ним договор</w:t>
      </w:r>
      <w:r w:rsidR="00605126">
        <w:rPr>
          <w:sz w:val="26"/>
          <w:szCs w:val="26"/>
        </w:rPr>
        <w:t xml:space="preserve"> </w:t>
      </w:r>
      <w:r w:rsidR="00605126" w:rsidRPr="00CD0BF7">
        <w:rPr>
          <w:sz w:val="26"/>
          <w:szCs w:val="26"/>
        </w:rPr>
        <w:t>(соглашение)</w:t>
      </w:r>
      <w:r w:rsidR="00605126">
        <w:rPr>
          <w:sz w:val="26"/>
          <w:szCs w:val="26"/>
        </w:rPr>
        <w:t xml:space="preserve"> </w:t>
      </w:r>
      <w:r w:rsidRPr="00434EE7">
        <w:rPr>
          <w:sz w:val="26"/>
          <w:szCs w:val="26"/>
        </w:rPr>
        <w:t>о предоставлении гранта губернатора.</w:t>
      </w:r>
    </w:p>
    <w:p w:rsidR="00DA14A4" w:rsidRPr="00AB404A" w:rsidRDefault="00DA14A4" w:rsidP="009C3B07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8.3. Не допускается </w:t>
      </w:r>
      <w:r w:rsidRPr="00AB404A">
        <w:rPr>
          <w:sz w:val="26"/>
          <w:szCs w:val="26"/>
        </w:rPr>
        <w:t xml:space="preserve">осуществление </w:t>
      </w:r>
      <w:r w:rsidR="00C5575F" w:rsidRPr="00AB404A">
        <w:rPr>
          <w:sz w:val="26"/>
          <w:szCs w:val="26"/>
        </w:rPr>
        <w:t>ННО</w:t>
      </w:r>
      <w:r w:rsidRPr="00AB404A">
        <w:rPr>
          <w:sz w:val="26"/>
          <w:szCs w:val="26"/>
        </w:rPr>
        <w:t xml:space="preserve"> за счет грант</w:t>
      </w:r>
      <w:r w:rsidR="00C5575F" w:rsidRPr="00AB404A">
        <w:rPr>
          <w:sz w:val="26"/>
          <w:szCs w:val="26"/>
        </w:rPr>
        <w:t>ов</w:t>
      </w:r>
      <w:r w:rsidRPr="00AB404A">
        <w:rPr>
          <w:sz w:val="26"/>
          <w:szCs w:val="26"/>
        </w:rPr>
        <w:t xml:space="preserve"> губернатора следующих расходов:</w:t>
      </w:r>
    </w:p>
    <w:p w:rsidR="00DA14A4" w:rsidRPr="00AB404A" w:rsidRDefault="00DA14A4" w:rsidP="009C3B07">
      <w:pPr>
        <w:pStyle w:val="a3"/>
        <w:ind w:left="426" w:firstLine="283"/>
        <w:rPr>
          <w:sz w:val="26"/>
          <w:szCs w:val="26"/>
        </w:rPr>
      </w:pPr>
      <w:r w:rsidRPr="00AB404A">
        <w:rPr>
          <w:sz w:val="26"/>
          <w:szCs w:val="26"/>
        </w:rPr>
        <w:t>расходов, непосредственно не связанных с реализацией проекта;</w:t>
      </w:r>
    </w:p>
    <w:p w:rsidR="00DA14A4" w:rsidRPr="00AB404A" w:rsidRDefault="00DA14A4" w:rsidP="00173A6C">
      <w:pPr>
        <w:pStyle w:val="a3"/>
        <w:ind w:left="709" w:firstLine="0"/>
        <w:rPr>
          <w:sz w:val="26"/>
          <w:szCs w:val="26"/>
        </w:rPr>
      </w:pPr>
      <w:r w:rsidRPr="00AB404A">
        <w:rPr>
          <w:sz w:val="26"/>
          <w:szCs w:val="26"/>
        </w:rPr>
        <w:t>расходов на приобретение недвижимого имущества (включая земельные участки), капитальное строительство новых зданий;</w:t>
      </w:r>
    </w:p>
    <w:p w:rsidR="00DA14A4" w:rsidRPr="00AB404A" w:rsidRDefault="00DA14A4" w:rsidP="00173A6C">
      <w:pPr>
        <w:pStyle w:val="a3"/>
        <w:ind w:left="0" w:firstLine="709"/>
        <w:rPr>
          <w:sz w:val="26"/>
          <w:szCs w:val="26"/>
        </w:rPr>
      </w:pPr>
      <w:r w:rsidRPr="00AB404A">
        <w:rPr>
          <w:sz w:val="26"/>
          <w:szCs w:val="26"/>
        </w:rPr>
        <w:t>расходов, предусматривающих финансирование политических партий, кампаний и акций, подготовку и проведение митингов, демонстраций, пикетирований;</w:t>
      </w:r>
    </w:p>
    <w:p w:rsidR="00DA14A4" w:rsidRPr="00AB404A" w:rsidRDefault="00DA14A4" w:rsidP="00173A6C">
      <w:pPr>
        <w:pStyle w:val="a3"/>
        <w:ind w:left="426" w:firstLine="283"/>
        <w:rPr>
          <w:sz w:val="26"/>
          <w:szCs w:val="26"/>
        </w:rPr>
      </w:pPr>
      <w:r w:rsidRPr="00AB404A">
        <w:rPr>
          <w:sz w:val="26"/>
          <w:szCs w:val="26"/>
        </w:rPr>
        <w:t xml:space="preserve">погашение задолженности </w:t>
      </w:r>
      <w:r w:rsidR="00C5575F" w:rsidRPr="00AB404A">
        <w:rPr>
          <w:sz w:val="26"/>
          <w:szCs w:val="26"/>
        </w:rPr>
        <w:t>ННО</w:t>
      </w:r>
      <w:r w:rsidRPr="00AB404A">
        <w:rPr>
          <w:sz w:val="26"/>
          <w:szCs w:val="26"/>
        </w:rPr>
        <w:t>;</w:t>
      </w:r>
    </w:p>
    <w:p w:rsidR="00DA14A4" w:rsidRPr="00AB404A" w:rsidRDefault="00DA14A4" w:rsidP="00173A6C">
      <w:pPr>
        <w:pStyle w:val="a3"/>
        <w:ind w:left="426" w:firstLine="283"/>
        <w:rPr>
          <w:sz w:val="26"/>
          <w:szCs w:val="26"/>
        </w:rPr>
      </w:pPr>
      <w:r w:rsidRPr="00AB404A">
        <w:rPr>
          <w:sz w:val="26"/>
          <w:szCs w:val="26"/>
        </w:rPr>
        <w:t>уплата штрафов, пеней.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8.4. Договор</w:t>
      </w:r>
      <w:r w:rsidR="00AF05A6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о предоставлении г</w:t>
      </w:r>
      <w:r w:rsidR="0094479E" w:rsidRPr="006950B2">
        <w:rPr>
          <w:sz w:val="26"/>
          <w:szCs w:val="26"/>
        </w:rPr>
        <w:t>ранта губернатора, заключаемый</w:t>
      </w:r>
      <w:r w:rsidR="00F94123" w:rsidRPr="006950B2">
        <w:rPr>
          <w:sz w:val="26"/>
          <w:szCs w:val="26"/>
        </w:rPr>
        <w:t xml:space="preserve"> </w:t>
      </w:r>
      <w:r w:rsidR="001724DE">
        <w:rPr>
          <w:sz w:val="26"/>
          <w:szCs w:val="26"/>
        </w:rPr>
        <w:t>региональным оператором</w:t>
      </w:r>
      <w:r w:rsidR="00F9412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с победителем конкурса, должен предусматривать:</w:t>
      </w:r>
    </w:p>
    <w:p w:rsidR="00DA14A4" w:rsidRPr="006950B2" w:rsidRDefault="00DA14A4" w:rsidP="007C774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1) название проекта, на реализацию которого предоставляется грант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6950B2" w:rsidRDefault="00DA14A4" w:rsidP="0052422E">
      <w:pPr>
        <w:pStyle w:val="a3"/>
        <w:ind w:left="426" w:firstLine="283"/>
        <w:rPr>
          <w:sz w:val="26"/>
          <w:szCs w:val="26"/>
        </w:rPr>
      </w:pPr>
      <w:r w:rsidRPr="006950B2">
        <w:rPr>
          <w:sz w:val="26"/>
          <w:szCs w:val="26"/>
        </w:rPr>
        <w:t>2) размер гранта</w:t>
      </w:r>
      <w:r w:rsidR="003A1036" w:rsidRPr="006950B2">
        <w:rPr>
          <w:sz w:val="26"/>
          <w:szCs w:val="26"/>
        </w:rPr>
        <w:t xml:space="preserve"> губернатора</w:t>
      </w:r>
      <w:r w:rsidRPr="006950B2">
        <w:rPr>
          <w:sz w:val="26"/>
          <w:szCs w:val="26"/>
        </w:rPr>
        <w:t>, условия и порядок его предоставления;</w:t>
      </w:r>
    </w:p>
    <w:p w:rsidR="00DA14A4" w:rsidRPr="006950B2" w:rsidRDefault="00DA14A4" w:rsidP="0052422E">
      <w:pPr>
        <w:pStyle w:val="a3"/>
        <w:ind w:left="426" w:firstLine="283"/>
        <w:rPr>
          <w:sz w:val="26"/>
          <w:szCs w:val="26"/>
        </w:rPr>
      </w:pPr>
      <w:r w:rsidRPr="006950B2">
        <w:rPr>
          <w:sz w:val="26"/>
          <w:szCs w:val="26"/>
        </w:rPr>
        <w:t>3) срок реализации проекта;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4) бюджет проекта, определяющий распределение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 по статьям (видам) расходов, порядок внесения в него изменений;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5) порядок осуществления контроля за использованием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в </w:t>
      </w:r>
      <w:r w:rsidRPr="006950B2">
        <w:rPr>
          <w:sz w:val="26"/>
          <w:szCs w:val="26"/>
        </w:rPr>
        <w:lastRenderedPageBreak/>
        <w:t xml:space="preserve">том числе порядок и сроки представления победителем конкурса отчетности, подтверждающей целевое использование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6) запрет на размещение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 в срочных инструментах, включая депозиты, начисление процентов на остаток по расчетному счету победителя конкурса, на который предоставляется грант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7) права </w:t>
      </w:r>
      <w:r w:rsidR="001724DE">
        <w:rPr>
          <w:sz w:val="26"/>
          <w:szCs w:val="26"/>
        </w:rPr>
        <w:t>регионального оператора</w:t>
      </w:r>
      <w:r w:rsidRPr="006950B2">
        <w:rPr>
          <w:sz w:val="26"/>
          <w:szCs w:val="26"/>
        </w:rPr>
        <w:t>: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признать сумму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убернатора, которая была использована победителем конкурса с нарушением условий настоящего положения и (или) договора</w:t>
      </w:r>
      <w:r w:rsidR="007F1556">
        <w:rPr>
          <w:sz w:val="26"/>
          <w:szCs w:val="26"/>
        </w:rPr>
        <w:t xml:space="preserve"> </w:t>
      </w:r>
      <w:r w:rsidR="007F1556" w:rsidRPr="00CD0BF7">
        <w:rPr>
          <w:sz w:val="26"/>
          <w:szCs w:val="26"/>
        </w:rPr>
        <w:t>(соглашения)</w:t>
      </w:r>
      <w:r w:rsidRPr="006950B2">
        <w:rPr>
          <w:sz w:val="26"/>
          <w:szCs w:val="26"/>
        </w:rPr>
        <w:t xml:space="preserve"> о предоставлении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убернатора, использованной не по целевому назначению и потребовать ее возврата;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отказаться от договора</w:t>
      </w:r>
      <w:r w:rsidR="00AF05A6">
        <w:rPr>
          <w:sz w:val="26"/>
          <w:szCs w:val="26"/>
        </w:rPr>
        <w:t xml:space="preserve"> </w:t>
      </w:r>
      <w:r w:rsidR="00AF05A6" w:rsidRPr="00CD0BF7">
        <w:rPr>
          <w:sz w:val="26"/>
          <w:szCs w:val="26"/>
        </w:rPr>
        <w:t>(соглашения)</w:t>
      </w:r>
      <w:r w:rsidRPr="006950B2">
        <w:rPr>
          <w:sz w:val="26"/>
          <w:szCs w:val="26"/>
        </w:rPr>
        <w:t xml:space="preserve"> о предоставлении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 в случаях, предусмотренных договором </w:t>
      </w:r>
      <w:r w:rsidR="00AF05A6" w:rsidRPr="00CD0BF7">
        <w:rPr>
          <w:sz w:val="26"/>
          <w:szCs w:val="26"/>
        </w:rPr>
        <w:t>(соглашени</w:t>
      </w:r>
      <w:r w:rsidR="00AF05A6">
        <w:rPr>
          <w:sz w:val="26"/>
          <w:szCs w:val="26"/>
        </w:rPr>
        <w:t>ем</w:t>
      </w:r>
      <w:r w:rsidR="00AF05A6" w:rsidRPr="00CD0BF7">
        <w:rPr>
          <w:sz w:val="26"/>
          <w:szCs w:val="26"/>
        </w:rPr>
        <w:t>)</w:t>
      </w:r>
      <w:r w:rsidR="00AF05A6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о предоставлении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в том числе в случае </w:t>
      </w:r>
      <w:r w:rsidR="003A1036" w:rsidRPr="006950B2">
        <w:rPr>
          <w:sz w:val="26"/>
          <w:szCs w:val="26"/>
        </w:rPr>
        <w:t xml:space="preserve">его </w:t>
      </w:r>
      <w:r w:rsidRPr="006950B2">
        <w:rPr>
          <w:sz w:val="26"/>
          <w:szCs w:val="26"/>
        </w:rPr>
        <w:t xml:space="preserve">нецелевого использования, а также выявления факта представления победителем конкурса </w:t>
      </w:r>
      <w:r w:rsidR="001724DE">
        <w:rPr>
          <w:sz w:val="26"/>
          <w:szCs w:val="26"/>
        </w:rPr>
        <w:t>региональному оператору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подложных документов и (или) недостоверной информации, в том числе недостоверных заверений;</w:t>
      </w:r>
    </w:p>
    <w:p w:rsidR="00DA14A4" w:rsidRPr="006950B2" w:rsidRDefault="00DA14A4" w:rsidP="0061404C">
      <w:pPr>
        <w:pStyle w:val="a3"/>
        <w:ind w:left="426" w:firstLine="283"/>
        <w:rPr>
          <w:sz w:val="26"/>
          <w:szCs w:val="26"/>
        </w:rPr>
      </w:pPr>
      <w:r w:rsidRPr="006950B2">
        <w:rPr>
          <w:sz w:val="26"/>
          <w:szCs w:val="26"/>
        </w:rPr>
        <w:t>8) обязательства победителя конкурса: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использовать грант </w:t>
      </w:r>
      <w:r w:rsidR="005271BF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 по целевому назначению на реализацию проекта;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вести раздельный учет расходов, произведенных за счет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а также обособленный учет имущества, приобретенного за счет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434EE7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представлять </w:t>
      </w:r>
      <w:r w:rsidR="001724DE">
        <w:rPr>
          <w:sz w:val="26"/>
          <w:szCs w:val="26"/>
        </w:rPr>
        <w:t>региональному оператору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отчетность в порядке и в сроки, предусмотренные договором </w:t>
      </w:r>
      <w:r w:rsidR="00AF05A6" w:rsidRPr="00CD0BF7">
        <w:rPr>
          <w:sz w:val="26"/>
          <w:szCs w:val="26"/>
        </w:rPr>
        <w:t>(соглашен</w:t>
      </w:r>
      <w:r w:rsidR="00AF05A6">
        <w:rPr>
          <w:sz w:val="26"/>
          <w:szCs w:val="26"/>
        </w:rPr>
        <w:t>ием</w:t>
      </w:r>
      <w:r w:rsidR="00AF05A6" w:rsidRPr="00CD0BF7">
        <w:rPr>
          <w:sz w:val="26"/>
          <w:szCs w:val="26"/>
        </w:rPr>
        <w:t>)</w:t>
      </w:r>
      <w:r w:rsidR="00AF05A6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о предоставлении гранта</w:t>
      </w:r>
      <w:r w:rsidRPr="00434EE7">
        <w:rPr>
          <w:sz w:val="26"/>
          <w:szCs w:val="26"/>
        </w:rPr>
        <w:t xml:space="preserve"> </w:t>
      </w:r>
      <w:r w:rsidR="008C14A3" w:rsidRPr="00434EE7">
        <w:rPr>
          <w:sz w:val="26"/>
          <w:szCs w:val="26"/>
        </w:rPr>
        <w:t>г</w:t>
      </w:r>
      <w:r w:rsidRPr="00434EE7">
        <w:rPr>
          <w:sz w:val="26"/>
          <w:szCs w:val="26"/>
        </w:rPr>
        <w:t>убернатора;</w:t>
      </w:r>
    </w:p>
    <w:p w:rsidR="00DA14A4" w:rsidRPr="006950B2" w:rsidRDefault="00DA14A4" w:rsidP="0061404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представлять </w:t>
      </w:r>
      <w:r w:rsidR="001724DE">
        <w:rPr>
          <w:sz w:val="26"/>
          <w:szCs w:val="26"/>
        </w:rPr>
        <w:t>региональному оператору</w:t>
      </w:r>
      <w:r w:rsidR="001724DE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информацию и документы, необходимые для осуществления проверок целевого использования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 и соблюдения победителем конкурса условий договора</w:t>
      </w:r>
      <w:r w:rsidR="007F1556">
        <w:rPr>
          <w:sz w:val="26"/>
          <w:szCs w:val="26"/>
        </w:rPr>
        <w:t xml:space="preserve"> </w:t>
      </w:r>
      <w:r w:rsidR="007F1556" w:rsidRPr="008F2552">
        <w:rPr>
          <w:sz w:val="26"/>
          <w:szCs w:val="26"/>
        </w:rPr>
        <w:t>(соглашения)</w:t>
      </w:r>
      <w:r w:rsidR="007F1556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о предоставлении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убернатора, в порядке и в сроки, предусмотренные договором</w:t>
      </w:r>
      <w:r w:rsidR="007F1556">
        <w:rPr>
          <w:sz w:val="26"/>
          <w:szCs w:val="26"/>
        </w:rPr>
        <w:t xml:space="preserve"> </w:t>
      </w:r>
      <w:r w:rsidR="007F1556" w:rsidRPr="008F2552">
        <w:rPr>
          <w:sz w:val="26"/>
          <w:szCs w:val="26"/>
        </w:rPr>
        <w:t>(соглашением)</w:t>
      </w:r>
      <w:r w:rsidRPr="006950B2">
        <w:rPr>
          <w:sz w:val="26"/>
          <w:szCs w:val="26"/>
        </w:rPr>
        <w:t xml:space="preserve"> о предоставлении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6950B2" w:rsidRDefault="005271BF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возвратить </w:t>
      </w:r>
      <w:r w:rsidR="001724DE">
        <w:rPr>
          <w:sz w:val="26"/>
          <w:szCs w:val="26"/>
        </w:rPr>
        <w:t>региональному оператору</w:t>
      </w:r>
      <w:r w:rsidR="00DA14A4" w:rsidRPr="006950B2">
        <w:rPr>
          <w:sz w:val="26"/>
          <w:szCs w:val="26"/>
        </w:rPr>
        <w:t xml:space="preserve"> сумму гранта </w:t>
      </w:r>
      <w:r w:rsidR="008C14A3" w:rsidRPr="006950B2">
        <w:rPr>
          <w:sz w:val="26"/>
          <w:szCs w:val="26"/>
        </w:rPr>
        <w:t>г</w:t>
      </w:r>
      <w:r w:rsidR="00DA14A4" w:rsidRPr="006950B2">
        <w:rPr>
          <w:sz w:val="26"/>
          <w:szCs w:val="26"/>
        </w:rPr>
        <w:t>убернатора, которая не была использована победителем конкурса в течение срока реализации проекта;</w:t>
      </w:r>
    </w:p>
    <w:p w:rsidR="00DA14A4" w:rsidRPr="006950B2" w:rsidRDefault="00DA14A4" w:rsidP="00173A6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возвратить </w:t>
      </w:r>
      <w:r w:rsidR="001724DE">
        <w:rPr>
          <w:sz w:val="26"/>
          <w:szCs w:val="26"/>
        </w:rPr>
        <w:t>региональному оператору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сумму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которая была использована победителем конкурса не по целевому назначению (в том числе, которая была признана </w:t>
      </w:r>
      <w:r w:rsidR="001724DE">
        <w:rPr>
          <w:sz w:val="26"/>
          <w:szCs w:val="26"/>
        </w:rPr>
        <w:t>региональным оператором</w:t>
      </w:r>
      <w:r w:rsidRPr="006950B2">
        <w:rPr>
          <w:sz w:val="26"/>
          <w:szCs w:val="26"/>
        </w:rPr>
        <w:t>, использованной не по целевому назначению);</w:t>
      </w:r>
    </w:p>
    <w:p w:rsidR="00DA14A4" w:rsidRPr="006950B2" w:rsidRDefault="00DA14A4" w:rsidP="00854F5D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возвратить</w:t>
      </w:r>
      <w:r w:rsidR="00F94123" w:rsidRPr="006950B2">
        <w:rPr>
          <w:sz w:val="26"/>
          <w:szCs w:val="26"/>
        </w:rPr>
        <w:t xml:space="preserve"> </w:t>
      </w:r>
      <w:r w:rsidR="001724DE">
        <w:rPr>
          <w:sz w:val="26"/>
          <w:szCs w:val="26"/>
        </w:rPr>
        <w:t>региональному оператору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сумму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которая не была использована победителем конкурса за период со дня ее получения до дня отказа </w:t>
      </w:r>
      <w:r w:rsidR="001724DE">
        <w:rPr>
          <w:sz w:val="26"/>
          <w:szCs w:val="26"/>
        </w:rPr>
        <w:t>регионального оператора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от договора</w:t>
      </w:r>
      <w:r w:rsidR="007F1556">
        <w:rPr>
          <w:sz w:val="26"/>
          <w:szCs w:val="26"/>
        </w:rPr>
        <w:t xml:space="preserve"> </w:t>
      </w:r>
      <w:r w:rsidR="00AF05A6" w:rsidRPr="00CD0BF7">
        <w:rPr>
          <w:sz w:val="26"/>
          <w:szCs w:val="26"/>
        </w:rPr>
        <w:t>(соглашения)</w:t>
      </w:r>
      <w:r w:rsidR="00AF05A6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о предоставлении гранта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убернатора.</w:t>
      </w:r>
    </w:p>
    <w:p w:rsidR="00DA14A4" w:rsidRPr="006950B2" w:rsidRDefault="00DA14A4" w:rsidP="00854F5D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8.5. </w:t>
      </w:r>
      <w:r w:rsidR="001724DE">
        <w:rPr>
          <w:sz w:val="26"/>
          <w:szCs w:val="26"/>
        </w:rPr>
        <w:t>Региональный оператор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предоставляет гранты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 в соответствии с договорами</w:t>
      </w:r>
      <w:r w:rsidR="004222AD" w:rsidRPr="006950B2">
        <w:rPr>
          <w:sz w:val="26"/>
          <w:szCs w:val="26"/>
        </w:rPr>
        <w:t xml:space="preserve"> (соглашениями)</w:t>
      </w:r>
      <w:r w:rsidRPr="006950B2">
        <w:rPr>
          <w:sz w:val="26"/>
          <w:szCs w:val="26"/>
        </w:rPr>
        <w:t xml:space="preserve"> о предоставлении грантов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заключенными с победителями конкурса, на расчетные счета победителей конкурса, открытые в </w:t>
      </w:r>
      <w:r w:rsidR="008C14A3" w:rsidRPr="006950B2">
        <w:rPr>
          <w:sz w:val="26"/>
          <w:szCs w:val="26"/>
        </w:rPr>
        <w:t>российских кредитных организациях</w:t>
      </w:r>
      <w:r w:rsidRPr="006950B2">
        <w:rPr>
          <w:sz w:val="26"/>
          <w:szCs w:val="26"/>
        </w:rPr>
        <w:t>.</w:t>
      </w:r>
    </w:p>
    <w:p w:rsidR="00DA14A4" w:rsidRPr="006950B2" w:rsidRDefault="00DA14A4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8.</w:t>
      </w:r>
      <w:r w:rsidR="008C14A3" w:rsidRPr="006950B2">
        <w:rPr>
          <w:sz w:val="26"/>
          <w:szCs w:val="26"/>
        </w:rPr>
        <w:t>6</w:t>
      </w:r>
      <w:r w:rsidRPr="006950B2">
        <w:rPr>
          <w:sz w:val="26"/>
          <w:szCs w:val="26"/>
        </w:rPr>
        <w:t xml:space="preserve">. </w:t>
      </w:r>
      <w:r w:rsidR="001724DE">
        <w:rPr>
          <w:sz w:val="26"/>
          <w:szCs w:val="26"/>
        </w:rPr>
        <w:t>Региональный оператор</w:t>
      </w:r>
      <w:r w:rsidR="008C14A3" w:rsidRPr="006950B2">
        <w:rPr>
          <w:sz w:val="26"/>
          <w:szCs w:val="26"/>
        </w:rPr>
        <w:t xml:space="preserve"> </w:t>
      </w:r>
      <w:r w:rsidRPr="00AB404A">
        <w:rPr>
          <w:sz w:val="26"/>
          <w:szCs w:val="26"/>
        </w:rPr>
        <w:t xml:space="preserve">организует и проводит, в том числе с привлечением физических и юридических лиц, мониторинг проектов, на реализацию которых предоставляются гранты </w:t>
      </w:r>
      <w:r w:rsidR="008C14A3" w:rsidRPr="00AB404A">
        <w:rPr>
          <w:sz w:val="26"/>
          <w:szCs w:val="26"/>
        </w:rPr>
        <w:t>г</w:t>
      </w:r>
      <w:r w:rsidRPr="00AB404A">
        <w:rPr>
          <w:sz w:val="26"/>
          <w:szCs w:val="26"/>
        </w:rPr>
        <w:t xml:space="preserve">убернатора (включая осуществление контроля за использованием грантов </w:t>
      </w:r>
      <w:r w:rsidR="008C14A3" w:rsidRPr="00AB404A">
        <w:rPr>
          <w:sz w:val="26"/>
          <w:szCs w:val="26"/>
        </w:rPr>
        <w:t>г</w:t>
      </w:r>
      <w:r w:rsidRPr="00AB404A">
        <w:rPr>
          <w:sz w:val="26"/>
          <w:szCs w:val="26"/>
        </w:rPr>
        <w:t xml:space="preserve">убернатора), и оценку </w:t>
      </w:r>
      <w:r w:rsidR="00DB08BD" w:rsidRPr="00AB404A">
        <w:rPr>
          <w:sz w:val="26"/>
          <w:szCs w:val="26"/>
        </w:rPr>
        <w:t xml:space="preserve">результатов оказания на конкурсной основе поддержки </w:t>
      </w:r>
      <w:r w:rsidR="00C5575F" w:rsidRPr="00AB404A">
        <w:rPr>
          <w:sz w:val="26"/>
          <w:szCs w:val="26"/>
        </w:rPr>
        <w:t>ННО</w:t>
      </w:r>
      <w:r w:rsidR="00DB08BD" w:rsidRPr="006950B2">
        <w:rPr>
          <w:sz w:val="26"/>
          <w:szCs w:val="26"/>
        </w:rPr>
        <w:t>, предоставляемой в форме грантов губернатора</w:t>
      </w:r>
      <w:r w:rsidRPr="006950B2">
        <w:rPr>
          <w:sz w:val="26"/>
          <w:szCs w:val="26"/>
        </w:rPr>
        <w:t>.</w:t>
      </w:r>
    </w:p>
    <w:p w:rsidR="00DA14A4" w:rsidRPr="006950B2" w:rsidRDefault="00DA14A4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8.</w:t>
      </w:r>
      <w:r w:rsidR="008C14A3" w:rsidRPr="006950B2">
        <w:rPr>
          <w:sz w:val="26"/>
          <w:szCs w:val="26"/>
        </w:rPr>
        <w:t>7</w:t>
      </w:r>
      <w:r w:rsidRPr="006950B2">
        <w:rPr>
          <w:sz w:val="26"/>
          <w:szCs w:val="26"/>
        </w:rPr>
        <w:t xml:space="preserve">. Контроль за использованием грантов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убернатора, осуществляемый </w:t>
      </w:r>
      <w:r w:rsidR="001724DE">
        <w:rPr>
          <w:sz w:val="26"/>
          <w:szCs w:val="26"/>
        </w:rPr>
        <w:lastRenderedPageBreak/>
        <w:t>региональным оператором</w:t>
      </w:r>
      <w:r w:rsidR="00F94123" w:rsidRPr="006950B2">
        <w:rPr>
          <w:sz w:val="26"/>
          <w:szCs w:val="26"/>
        </w:rPr>
        <w:t xml:space="preserve">, </w:t>
      </w:r>
      <w:r w:rsidRPr="006950B2">
        <w:rPr>
          <w:sz w:val="26"/>
          <w:szCs w:val="26"/>
        </w:rPr>
        <w:t>включает в том числе:</w:t>
      </w:r>
    </w:p>
    <w:p w:rsidR="00DA14A4" w:rsidRPr="006950B2" w:rsidRDefault="00DA14A4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1) получение и проверку отчетности, предусмотренной договорами</w:t>
      </w:r>
      <w:r w:rsidR="007F1556">
        <w:rPr>
          <w:sz w:val="26"/>
          <w:szCs w:val="26"/>
        </w:rPr>
        <w:t xml:space="preserve"> </w:t>
      </w:r>
      <w:r w:rsidR="007F1556" w:rsidRPr="008F2552">
        <w:rPr>
          <w:sz w:val="26"/>
          <w:szCs w:val="26"/>
        </w:rPr>
        <w:t>(соглашениями)</w:t>
      </w:r>
      <w:r w:rsidRPr="006950B2">
        <w:rPr>
          <w:sz w:val="26"/>
          <w:szCs w:val="26"/>
        </w:rPr>
        <w:t xml:space="preserve"> о предоставлении грантов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6950B2" w:rsidRDefault="008C14A3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2)</w:t>
      </w:r>
      <w:r w:rsidR="00DA14A4" w:rsidRPr="006950B2">
        <w:rPr>
          <w:sz w:val="26"/>
          <w:szCs w:val="26"/>
        </w:rPr>
        <w:t xml:space="preserve"> получение и анализ копий документов, подтверждающих факт получения товаров (оказания услуг, выполнения работ), оплаченных за счет грант</w:t>
      </w:r>
      <w:r w:rsidR="000F43C9">
        <w:rPr>
          <w:sz w:val="26"/>
          <w:szCs w:val="26"/>
        </w:rPr>
        <w:t>ов</w:t>
      </w:r>
      <w:r w:rsidR="00DA14A4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г</w:t>
      </w:r>
      <w:r w:rsidR="00DA14A4" w:rsidRPr="006950B2">
        <w:rPr>
          <w:sz w:val="26"/>
          <w:szCs w:val="26"/>
        </w:rPr>
        <w:t>убернатора;</w:t>
      </w:r>
    </w:p>
    <w:p w:rsidR="00DA14A4" w:rsidRPr="006950B2" w:rsidRDefault="008C14A3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3</w:t>
      </w:r>
      <w:r w:rsidR="00DA14A4" w:rsidRPr="006950B2">
        <w:rPr>
          <w:sz w:val="26"/>
          <w:szCs w:val="26"/>
        </w:rPr>
        <w:t xml:space="preserve">) приостановление предоставления грантов </w:t>
      </w:r>
      <w:r w:rsidRPr="006950B2">
        <w:rPr>
          <w:sz w:val="26"/>
          <w:szCs w:val="26"/>
        </w:rPr>
        <w:t>г</w:t>
      </w:r>
      <w:r w:rsidR="00DA14A4" w:rsidRPr="006950B2">
        <w:rPr>
          <w:sz w:val="26"/>
          <w:szCs w:val="26"/>
        </w:rPr>
        <w:t>убернатора в случаях:</w:t>
      </w:r>
    </w:p>
    <w:p w:rsidR="00DA14A4" w:rsidRPr="006950B2" w:rsidRDefault="00DA14A4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непредставления (представления в неполном объеме) соответствующими победителями конкурсов </w:t>
      </w:r>
      <w:r w:rsidR="001724DE">
        <w:rPr>
          <w:sz w:val="26"/>
          <w:szCs w:val="26"/>
        </w:rPr>
        <w:t>региональному оператору</w:t>
      </w:r>
      <w:r w:rsidR="008C14A3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информации и (или) документов (в том числе отчетности) в порядке и в сроки, предусмотренные договорами</w:t>
      </w:r>
      <w:r w:rsidR="007F1556">
        <w:rPr>
          <w:sz w:val="26"/>
          <w:szCs w:val="26"/>
        </w:rPr>
        <w:t xml:space="preserve"> </w:t>
      </w:r>
      <w:r w:rsidR="007F1556" w:rsidRPr="008F2552">
        <w:rPr>
          <w:sz w:val="26"/>
          <w:szCs w:val="26"/>
        </w:rPr>
        <w:t>(соглашениями)</w:t>
      </w:r>
      <w:r w:rsidRPr="006950B2">
        <w:rPr>
          <w:sz w:val="26"/>
          <w:szCs w:val="26"/>
        </w:rPr>
        <w:t xml:space="preserve"> о предоставлении грант</w:t>
      </w:r>
      <w:r w:rsidR="000F43C9">
        <w:rPr>
          <w:sz w:val="26"/>
          <w:szCs w:val="26"/>
        </w:rPr>
        <w:t>ов</w:t>
      </w:r>
      <w:r w:rsidRPr="006950B2">
        <w:rPr>
          <w:sz w:val="26"/>
          <w:szCs w:val="26"/>
        </w:rPr>
        <w:t xml:space="preserve">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убернатора;</w:t>
      </w:r>
    </w:p>
    <w:p w:rsidR="00DA14A4" w:rsidRPr="006950B2" w:rsidRDefault="00DA14A4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отказа от договоров</w:t>
      </w:r>
      <w:r w:rsidR="004222AD" w:rsidRPr="006950B2">
        <w:rPr>
          <w:sz w:val="26"/>
          <w:szCs w:val="26"/>
        </w:rPr>
        <w:t xml:space="preserve"> (соглашений)</w:t>
      </w:r>
      <w:r w:rsidRPr="006950B2">
        <w:rPr>
          <w:sz w:val="26"/>
          <w:szCs w:val="26"/>
        </w:rPr>
        <w:t xml:space="preserve"> о предоставлении грантов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 в связи с нецелевым использованием грантов </w:t>
      </w:r>
      <w:r w:rsidR="008C14A3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 xml:space="preserve">убернатора и (или) выявления фактов представления соответствующими победителями конкурса </w:t>
      </w:r>
      <w:r w:rsidR="001724DE">
        <w:rPr>
          <w:sz w:val="26"/>
          <w:szCs w:val="26"/>
        </w:rPr>
        <w:t>региональному оператору</w:t>
      </w:r>
      <w:r w:rsidR="001724DE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подложных документов и (или) недостоверной информации, в том числе недостоверных заверений;</w:t>
      </w:r>
    </w:p>
    <w:p w:rsidR="00DA14A4" w:rsidRPr="006950B2" w:rsidRDefault="008C14A3" w:rsidP="00853353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4</w:t>
      </w:r>
      <w:r w:rsidR="00DA14A4" w:rsidRPr="006950B2">
        <w:rPr>
          <w:sz w:val="26"/>
          <w:szCs w:val="26"/>
        </w:rPr>
        <w:t xml:space="preserve">) истребование у победителей конкурса сумм грантов </w:t>
      </w:r>
      <w:r w:rsidRPr="006950B2">
        <w:rPr>
          <w:sz w:val="26"/>
          <w:szCs w:val="26"/>
        </w:rPr>
        <w:t>г</w:t>
      </w:r>
      <w:r w:rsidR="00DA14A4" w:rsidRPr="006950B2">
        <w:rPr>
          <w:sz w:val="26"/>
          <w:szCs w:val="26"/>
        </w:rPr>
        <w:t xml:space="preserve">убернатора, подлежащих возврату </w:t>
      </w:r>
      <w:r w:rsidR="001724DE">
        <w:rPr>
          <w:sz w:val="26"/>
          <w:szCs w:val="26"/>
        </w:rPr>
        <w:t>региональному оператору</w:t>
      </w:r>
      <w:r w:rsidR="001724DE" w:rsidRPr="006950B2">
        <w:rPr>
          <w:sz w:val="26"/>
          <w:szCs w:val="26"/>
        </w:rPr>
        <w:t xml:space="preserve"> </w:t>
      </w:r>
      <w:r w:rsidR="00DA14A4" w:rsidRPr="006950B2">
        <w:rPr>
          <w:sz w:val="26"/>
          <w:szCs w:val="26"/>
        </w:rPr>
        <w:t>в соответствии с условиями договоров</w:t>
      </w:r>
      <w:r w:rsidR="004222AD" w:rsidRPr="006950B2">
        <w:rPr>
          <w:sz w:val="26"/>
          <w:szCs w:val="26"/>
        </w:rPr>
        <w:t xml:space="preserve"> (соглашений)</w:t>
      </w:r>
      <w:r w:rsidR="00DA14A4" w:rsidRPr="006950B2">
        <w:rPr>
          <w:sz w:val="26"/>
          <w:szCs w:val="26"/>
        </w:rPr>
        <w:t xml:space="preserve"> о предоставлении грантов </w:t>
      </w:r>
      <w:r w:rsidRPr="006950B2">
        <w:rPr>
          <w:sz w:val="26"/>
          <w:szCs w:val="26"/>
        </w:rPr>
        <w:t>г</w:t>
      </w:r>
      <w:r w:rsidR="00DA14A4" w:rsidRPr="006950B2">
        <w:rPr>
          <w:sz w:val="26"/>
          <w:szCs w:val="26"/>
        </w:rPr>
        <w:t>убернатора.</w:t>
      </w:r>
    </w:p>
    <w:p w:rsidR="00DB08BD" w:rsidRPr="006950B2" w:rsidRDefault="00DB08BD" w:rsidP="00853353">
      <w:pPr>
        <w:pStyle w:val="a3"/>
        <w:ind w:left="0" w:firstLine="709"/>
        <w:rPr>
          <w:sz w:val="26"/>
          <w:szCs w:val="26"/>
        </w:rPr>
      </w:pPr>
      <w:r w:rsidRPr="001724DE">
        <w:rPr>
          <w:sz w:val="26"/>
          <w:szCs w:val="26"/>
        </w:rPr>
        <w:t>8.8</w:t>
      </w:r>
      <w:r w:rsidR="00F94123" w:rsidRPr="001724DE">
        <w:rPr>
          <w:sz w:val="26"/>
          <w:szCs w:val="26"/>
        </w:rPr>
        <w:t>.</w:t>
      </w:r>
      <w:r w:rsidRPr="001724DE">
        <w:rPr>
          <w:sz w:val="26"/>
          <w:szCs w:val="26"/>
        </w:rPr>
        <w:t xml:space="preserve"> Порядок оценки результатов</w:t>
      </w:r>
      <w:r w:rsidR="00ED76D6" w:rsidRPr="001724DE">
        <w:rPr>
          <w:sz w:val="26"/>
          <w:szCs w:val="26"/>
        </w:rPr>
        <w:t xml:space="preserve"> </w:t>
      </w:r>
      <w:r w:rsidRPr="001724DE">
        <w:rPr>
          <w:sz w:val="26"/>
          <w:szCs w:val="26"/>
        </w:rPr>
        <w:t xml:space="preserve">оказания на конкурсной основе поддержки </w:t>
      </w:r>
      <w:r w:rsidR="000F43C9" w:rsidRPr="001724DE">
        <w:rPr>
          <w:sz w:val="26"/>
          <w:szCs w:val="26"/>
        </w:rPr>
        <w:t>ННО</w:t>
      </w:r>
      <w:r w:rsidRPr="001724DE">
        <w:rPr>
          <w:sz w:val="26"/>
          <w:szCs w:val="26"/>
        </w:rPr>
        <w:t>, предоставляемой в форме грантов губернатора</w:t>
      </w:r>
      <w:r w:rsidR="00F94123" w:rsidRPr="001724DE">
        <w:rPr>
          <w:sz w:val="26"/>
          <w:szCs w:val="26"/>
        </w:rPr>
        <w:t>,</w:t>
      </w:r>
      <w:r w:rsidRPr="001724DE">
        <w:rPr>
          <w:sz w:val="26"/>
          <w:szCs w:val="26"/>
        </w:rPr>
        <w:t xml:space="preserve"> разрабатывается и согласовывается Координационным советом.</w:t>
      </w:r>
    </w:p>
    <w:p w:rsidR="00B77DF4" w:rsidRPr="006950B2" w:rsidRDefault="00B77DF4" w:rsidP="00F568E8">
      <w:pPr>
        <w:ind w:firstLine="709"/>
        <w:jc w:val="both"/>
        <w:rPr>
          <w:rFonts w:eastAsiaTheme="minorHAnsi" w:cstheme="minorBidi"/>
          <w:sz w:val="26"/>
          <w:szCs w:val="26"/>
        </w:rPr>
      </w:pPr>
      <w:r w:rsidRPr="006950B2">
        <w:rPr>
          <w:sz w:val="26"/>
          <w:szCs w:val="26"/>
        </w:rPr>
        <w:t>8.9.</w:t>
      </w:r>
      <w:r w:rsidRPr="006950B2">
        <w:rPr>
          <w:rFonts w:eastAsiaTheme="minorHAnsi"/>
          <w:sz w:val="26"/>
          <w:szCs w:val="26"/>
        </w:rPr>
        <w:t xml:space="preserve"> В течени</w:t>
      </w:r>
      <w:r w:rsidR="003A1036" w:rsidRPr="006950B2">
        <w:rPr>
          <w:rFonts w:eastAsiaTheme="minorHAnsi"/>
          <w:sz w:val="26"/>
          <w:szCs w:val="26"/>
        </w:rPr>
        <w:t>е</w:t>
      </w:r>
      <w:r w:rsidRPr="006950B2">
        <w:rPr>
          <w:rFonts w:eastAsiaTheme="minorHAnsi"/>
          <w:sz w:val="26"/>
          <w:szCs w:val="26"/>
        </w:rPr>
        <w:t xml:space="preserve"> срока реализации проект</w:t>
      </w:r>
      <w:r w:rsidR="000F43C9">
        <w:rPr>
          <w:rFonts w:eastAsiaTheme="minorHAnsi"/>
          <w:sz w:val="26"/>
          <w:szCs w:val="26"/>
        </w:rPr>
        <w:t>ов</w:t>
      </w:r>
      <w:r w:rsidRPr="006950B2">
        <w:rPr>
          <w:rFonts w:eastAsiaTheme="minorHAnsi"/>
          <w:sz w:val="26"/>
          <w:szCs w:val="26"/>
        </w:rPr>
        <w:t xml:space="preserve"> </w:t>
      </w:r>
      <w:r w:rsidR="003A1036" w:rsidRPr="006950B2">
        <w:rPr>
          <w:rFonts w:eastAsiaTheme="minorHAnsi"/>
          <w:sz w:val="26"/>
          <w:szCs w:val="26"/>
        </w:rPr>
        <w:t xml:space="preserve">по письменному заявлению победителей конкурса в адрес </w:t>
      </w:r>
      <w:r w:rsidR="001724DE">
        <w:rPr>
          <w:sz w:val="26"/>
          <w:szCs w:val="26"/>
        </w:rPr>
        <w:t>регионального оператора</w:t>
      </w:r>
      <w:r w:rsidR="003A1036" w:rsidRPr="006950B2">
        <w:rPr>
          <w:rFonts w:eastAsiaTheme="minorHAnsi"/>
          <w:sz w:val="26"/>
          <w:szCs w:val="26"/>
        </w:rPr>
        <w:t xml:space="preserve"> </w:t>
      </w:r>
      <w:r w:rsidRPr="006950B2">
        <w:rPr>
          <w:rFonts w:eastAsiaTheme="minorHAnsi" w:cstheme="minorBidi"/>
          <w:sz w:val="26"/>
          <w:szCs w:val="26"/>
        </w:rPr>
        <w:t>допускается:</w:t>
      </w:r>
    </w:p>
    <w:p w:rsidR="00B77DF4" w:rsidRPr="006950B2" w:rsidRDefault="00B77DF4" w:rsidP="00F568E8">
      <w:pPr>
        <w:ind w:firstLine="709"/>
        <w:jc w:val="both"/>
        <w:rPr>
          <w:rFonts w:eastAsiaTheme="minorHAnsi"/>
          <w:sz w:val="26"/>
          <w:szCs w:val="26"/>
        </w:rPr>
      </w:pPr>
      <w:r w:rsidRPr="006950B2">
        <w:rPr>
          <w:rFonts w:eastAsiaTheme="minorHAnsi" w:cstheme="minorBidi"/>
          <w:sz w:val="26"/>
          <w:szCs w:val="26"/>
        </w:rPr>
        <w:t xml:space="preserve">- изменение </w:t>
      </w:r>
      <w:r w:rsidRPr="006950B2">
        <w:rPr>
          <w:rFonts w:eastAsiaTheme="minorHAnsi"/>
          <w:sz w:val="26"/>
          <w:szCs w:val="26"/>
        </w:rPr>
        <w:t>бюджета проекта, но не более</w:t>
      </w:r>
      <w:r w:rsidR="00EA4824" w:rsidRPr="006950B2">
        <w:rPr>
          <w:rFonts w:eastAsiaTheme="minorHAnsi"/>
          <w:sz w:val="26"/>
          <w:szCs w:val="26"/>
        </w:rPr>
        <w:t>,</w:t>
      </w:r>
      <w:r w:rsidRPr="006950B2">
        <w:rPr>
          <w:rFonts w:eastAsiaTheme="minorHAnsi"/>
          <w:sz w:val="26"/>
          <w:szCs w:val="26"/>
        </w:rPr>
        <w:t xml:space="preserve"> </w:t>
      </w:r>
      <w:r w:rsidR="00EA4824" w:rsidRPr="006950B2">
        <w:rPr>
          <w:rFonts w:eastAsiaTheme="minorHAnsi" w:cstheme="minorBidi"/>
          <w:sz w:val="26"/>
          <w:szCs w:val="26"/>
        </w:rPr>
        <w:t xml:space="preserve">чем на </w:t>
      </w:r>
      <w:r w:rsidRPr="006950B2">
        <w:rPr>
          <w:rFonts w:eastAsiaTheme="minorHAnsi"/>
          <w:sz w:val="26"/>
          <w:szCs w:val="26"/>
        </w:rPr>
        <w:t>20% от заявленной суммы</w:t>
      </w:r>
      <w:r w:rsidR="00EA4824" w:rsidRPr="006950B2">
        <w:rPr>
          <w:rFonts w:eastAsiaTheme="minorHAnsi"/>
          <w:sz w:val="26"/>
          <w:szCs w:val="26"/>
        </w:rPr>
        <w:t xml:space="preserve">, </w:t>
      </w:r>
      <w:r w:rsidRPr="006950B2">
        <w:rPr>
          <w:rFonts w:eastAsiaTheme="minorHAnsi"/>
          <w:sz w:val="26"/>
          <w:szCs w:val="26"/>
        </w:rPr>
        <w:t>указанной в заявке победител</w:t>
      </w:r>
      <w:r w:rsidR="000F43C9">
        <w:rPr>
          <w:rFonts w:eastAsiaTheme="minorHAnsi"/>
          <w:sz w:val="26"/>
          <w:szCs w:val="26"/>
        </w:rPr>
        <w:t>ем</w:t>
      </w:r>
      <w:r w:rsidRPr="006950B2">
        <w:rPr>
          <w:rFonts w:eastAsiaTheme="minorHAnsi"/>
          <w:sz w:val="26"/>
          <w:szCs w:val="26"/>
        </w:rPr>
        <w:t xml:space="preserve"> конкурса. Данные изменения </w:t>
      </w:r>
      <w:r w:rsidR="00A21C87" w:rsidRPr="006950B2">
        <w:rPr>
          <w:rFonts w:eastAsiaTheme="minorHAnsi"/>
          <w:sz w:val="26"/>
          <w:szCs w:val="26"/>
        </w:rPr>
        <w:t>оформляются</w:t>
      </w:r>
      <w:r w:rsidRPr="006950B2">
        <w:rPr>
          <w:rFonts w:eastAsiaTheme="minorHAnsi"/>
          <w:sz w:val="26"/>
          <w:szCs w:val="26"/>
        </w:rPr>
        <w:t xml:space="preserve"> в виде дополнительного соглашения к договору</w:t>
      </w:r>
      <w:r w:rsidR="007F1556">
        <w:rPr>
          <w:rFonts w:eastAsiaTheme="minorHAnsi"/>
          <w:sz w:val="26"/>
          <w:szCs w:val="26"/>
        </w:rPr>
        <w:t xml:space="preserve"> </w:t>
      </w:r>
      <w:r w:rsidR="007F1556" w:rsidRPr="008F2552">
        <w:rPr>
          <w:rFonts w:eastAsiaTheme="minorHAnsi"/>
          <w:sz w:val="26"/>
          <w:szCs w:val="26"/>
        </w:rPr>
        <w:t>(соглашению)</w:t>
      </w:r>
      <w:r w:rsidRPr="006950B2">
        <w:rPr>
          <w:rFonts w:eastAsiaTheme="minorHAnsi"/>
          <w:sz w:val="26"/>
          <w:szCs w:val="26"/>
        </w:rPr>
        <w:t xml:space="preserve"> о предоставлении грант</w:t>
      </w:r>
      <w:r w:rsidR="000F43C9">
        <w:rPr>
          <w:rFonts w:eastAsiaTheme="minorHAnsi"/>
          <w:sz w:val="26"/>
          <w:szCs w:val="26"/>
        </w:rPr>
        <w:t xml:space="preserve">а </w:t>
      </w:r>
      <w:r w:rsidRPr="006950B2">
        <w:rPr>
          <w:rFonts w:eastAsiaTheme="minorHAnsi"/>
          <w:sz w:val="26"/>
          <w:szCs w:val="26"/>
        </w:rPr>
        <w:t>губернатора с победител</w:t>
      </w:r>
      <w:r w:rsidR="000F43C9">
        <w:rPr>
          <w:rFonts w:eastAsiaTheme="minorHAnsi"/>
          <w:sz w:val="26"/>
          <w:szCs w:val="26"/>
        </w:rPr>
        <w:t>ем</w:t>
      </w:r>
      <w:r w:rsidRPr="006950B2">
        <w:rPr>
          <w:rFonts w:eastAsiaTheme="minorHAnsi"/>
          <w:sz w:val="26"/>
          <w:szCs w:val="26"/>
        </w:rPr>
        <w:t xml:space="preserve"> конкурса</w:t>
      </w:r>
      <w:r w:rsidR="00EA4824" w:rsidRPr="006950B2">
        <w:rPr>
          <w:rFonts w:eastAsiaTheme="minorHAnsi"/>
          <w:sz w:val="26"/>
          <w:szCs w:val="26"/>
        </w:rPr>
        <w:t>;</w:t>
      </w:r>
    </w:p>
    <w:p w:rsidR="00B77DF4" w:rsidRPr="006950B2" w:rsidRDefault="00B77DF4" w:rsidP="00F568E8">
      <w:pPr>
        <w:ind w:firstLine="709"/>
        <w:jc w:val="both"/>
        <w:rPr>
          <w:rFonts w:eastAsiaTheme="minorHAnsi"/>
          <w:sz w:val="26"/>
          <w:szCs w:val="26"/>
        </w:rPr>
      </w:pPr>
      <w:r w:rsidRPr="006950B2">
        <w:rPr>
          <w:rFonts w:eastAsiaTheme="minorHAnsi"/>
          <w:sz w:val="26"/>
          <w:szCs w:val="26"/>
        </w:rPr>
        <w:t xml:space="preserve">- изменение содержательной части проекта, на реализацию которого запрашивается грант </w:t>
      </w:r>
      <w:r w:rsidR="00EA4824" w:rsidRPr="006950B2">
        <w:rPr>
          <w:rFonts w:eastAsiaTheme="minorHAnsi"/>
          <w:sz w:val="26"/>
          <w:szCs w:val="26"/>
        </w:rPr>
        <w:t xml:space="preserve">губернатора </w:t>
      </w:r>
      <w:r w:rsidRPr="006950B2">
        <w:rPr>
          <w:rFonts w:eastAsiaTheme="minorHAnsi"/>
          <w:sz w:val="26"/>
          <w:szCs w:val="26"/>
        </w:rPr>
        <w:t xml:space="preserve">без изменений его целей и задач, указанных в заявке. </w:t>
      </w:r>
      <w:r w:rsidR="00A21C87" w:rsidRPr="006950B2">
        <w:rPr>
          <w:rFonts w:eastAsiaTheme="minorHAnsi"/>
          <w:sz w:val="26"/>
          <w:szCs w:val="26"/>
        </w:rPr>
        <w:t>Данные изменения оформляются</w:t>
      </w:r>
      <w:r w:rsidRPr="006950B2">
        <w:rPr>
          <w:rFonts w:eastAsiaTheme="minorHAnsi"/>
          <w:sz w:val="26"/>
          <w:szCs w:val="26"/>
        </w:rPr>
        <w:t xml:space="preserve"> в виде дополнительного соглашения к договору</w:t>
      </w:r>
      <w:r w:rsidR="007F1556">
        <w:rPr>
          <w:rFonts w:eastAsiaTheme="minorHAnsi"/>
          <w:sz w:val="26"/>
          <w:szCs w:val="26"/>
        </w:rPr>
        <w:t xml:space="preserve"> </w:t>
      </w:r>
      <w:r w:rsidR="007F1556" w:rsidRPr="008F2552">
        <w:rPr>
          <w:rFonts w:eastAsiaTheme="minorHAnsi"/>
          <w:sz w:val="26"/>
          <w:szCs w:val="26"/>
        </w:rPr>
        <w:t>(соглашению)</w:t>
      </w:r>
      <w:r w:rsidRPr="006950B2">
        <w:rPr>
          <w:rFonts w:eastAsiaTheme="minorHAnsi"/>
          <w:sz w:val="26"/>
          <w:szCs w:val="26"/>
        </w:rPr>
        <w:t xml:space="preserve"> о предоставлении грант</w:t>
      </w:r>
      <w:r w:rsidR="000F43C9">
        <w:rPr>
          <w:rFonts w:eastAsiaTheme="minorHAnsi"/>
          <w:sz w:val="26"/>
          <w:szCs w:val="26"/>
        </w:rPr>
        <w:t>а</w:t>
      </w:r>
      <w:r w:rsidRPr="006950B2">
        <w:rPr>
          <w:rFonts w:eastAsiaTheme="minorHAnsi"/>
          <w:sz w:val="26"/>
          <w:szCs w:val="26"/>
        </w:rPr>
        <w:t xml:space="preserve"> губернатора с победител</w:t>
      </w:r>
      <w:r w:rsidR="000F43C9">
        <w:rPr>
          <w:rFonts w:eastAsiaTheme="minorHAnsi"/>
          <w:sz w:val="26"/>
          <w:szCs w:val="26"/>
        </w:rPr>
        <w:t>ем</w:t>
      </w:r>
      <w:r w:rsidRPr="006950B2">
        <w:rPr>
          <w:rFonts w:eastAsiaTheme="minorHAnsi"/>
          <w:sz w:val="26"/>
          <w:szCs w:val="26"/>
        </w:rPr>
        <w:t xml:space="preserve"> конкурса.</w:t>
      </w:r>
    </w:p>
    <w:p w:rsidR="002525DF" w:rsidRPr="005B573B" w:rsidRDefault="002525DF" w:rsidP="005B573B">
      <w:pPr>
        <w:ind w:firstLine="709"/>
        <w:jc w:val="both"/>
        <w:rPr>
          <w:rFonts w:eastAsiaTheme="minorHAnsi"/>
          <w:sz w:val="26"/>
          <w:szCs w:val="26"/>
        </w:rPr>
      </w:pPr>
      <w:r w:rsidRPr="006950B2">
        <w:rPr>
          <w:rFonts w:eastAsiaTheme="minorHAnsi"/>
          <w:sz w:val="26"/>
          <w:szCs w:val="26"/>
        </w:rPr>
        <w:t>В случае наличия экономии и/или технических/арифметических ошибок, допущенных победител</w:t>
      </w:r>
      <w:r w:rsidR="000F43C9">
        <w:rPr>
          <w:rFonts w:eastAsiaTheme="minorHAnsi"/>
          <w:sz w:val="26"/>
          <w:szCs w:val="26"/>
        </w:rPr>
        <w:t>ем</w:t>
      </w:r>
      <w:r w:rsidRPr="006950B2">
        <w:rPr>
          <w:rFonts w:eastAsiaTheme="minorHAnsi"/>
          <w:sz w:val="26"/>
          <w:szCs w:val="26"/>
        </w:rPr>
        <w:t xml:space="preserve"> конкурса при формировании бюджета заявки (в том числе при расчете страховых взносов), а также в случае изменения расчетных (рыночных) цен на запрашиваемые в заявке работы, услуги, товары и оплат услуг физическим лицам  и штатным работниками</w:t>
      </w:r>
      <w:r w:rsidR="00EA4824" w:rsidRPr="006950B2">
        <w:rPr>
          <w:rFonts w:eastAsiaTheme="minorHAnsi"/>
          <w:sz w:val="26"/>
          <w:szCs w:val="26"/>
        </w:rPr>
        <w:t>,</w:t>
      </w:r>
      <w:r w:rsidRPr="006950B2">
        <w:rPr>
          <w:rFonts w:eastAsiaTheme="minorHAnsi"/>
          <w:sz w:val="26"/>
          <w:szCs w:val="26"/>
        </w:rPr>
        <w:t xml:space="preserve"> в течени</w:t>
      </w:r>
      <w:r w:rsidR="006C0E26">
        <w:rPr>
          <w:rFonts w:eastAsiaTheme="minorHAnsi"/>
          <w:sz w:val="26"/>
          <w:szCs w:val="26"/>
        </w:rPr>
        <w:t>е</w:t>
      </w:r>
      <w:r w:rsidRPr="006950B2">
        <w:rPr>
          <w:rFonts w:eastAsiaTheme="minorHAnsi"/>
          <w:sz w:val="26"/>
          <w:szCs w:val="26"/>
        </w:rPr>
        <w:t xml:space="preserve"> срока реализации проект</w:t>
      </w:r>
      <w:r w:rsidR="000F43C9">
        <w:rPr>
          <w:rFonts w:eastAsiaTheme="minorHAnsi"/>
          <w:sz w:val="26"/>
          <w:szCs w:val="26"/>
        </w:rPr>
        <w:t>а,</w:t>
      </w:r>
      <w:r w:rsidRPr="006950B2">
        <w:rPr>
          <w:rFonts w:eastAsiaTheme="minorHAnsi"/>
          <w:sz w:val="26"/>
          <w:szCs w:val="26"/>
        </w:rPr>
        <w:t xml:space="preserve"> допускаются изменения бюджета проекта</w:t>
      </w:r>
      <w:r w:rsidR="00EA4824" w:rsidRPr="006950B2">
        <w:rPr>
          <w:rFonts w:eastAsiaTheme="minorHAnsi"/>
          <w:sz w:val="26"/>
          <w:szCs w:val="26"/>
        </w:rPr>
        <w:t xml:space="preserve"> </w:t>
      </w:r>
      <w:r w:rsidRPr="006950B2">
        <w:rPr>
          <w:rFonts w:eastAsiaTheme="minorHAnsi"/>
          <w:sz w:val="26"/>
          <w:szCs w:val="26"/>
        </w:rPr>
        <w:t>содержательной части проекта только в виде дополнительного соглашения к договору</w:t>
      </w:r>
      <w:r w:rsidR="007F1556">
        <w:rPr>
          <w:rFonts w:eastAsiaTheme="minorHAnsi"/>
          <w:sz w:val="26"/>
          <w:szCs w:val="26"/>
        </w:rPr>
        <w:t xml:space="preserve"> </w:t>
      </w:r>
      <w:r w:rsidR="007F1556" w:rsidRPr="008F2552">
        <w:rPr>
          <w:rFonts w:eastAsiaTheme="minorHAnsi"/>
          <w:sz w:val="26"/>
          <w:szCs w:val="26"/>
        </w:rPr>
        <w:t>(соглашению)</w:t>
      </w:r>
      <w:r w:rsidR="007F1556">
        <w:rPr>
          <w:rFonts w:eastAsiaTheme="minorHAnsi"/>
          <w:sz w:val="26"/>
          <w:szCs w:val="26"/>
        </w:rPr>
        <w:t xml:space="preserve"> </w:t>
      </w:r>
      <w:r w:rsidRPr="006950B2">
        <w:rPr>
          <w:rFonts w:eastAsiaTheme="minorHAnsi"/>
          <w:sz w:val="26"/>
          <w:szCs w:val="26"/>
        </w:rPr>
        <w:t>о предоставлении грант</w:t>
      </w:r>
      <w:r w:rsidR="000F43C9">
        <w:rPr>
          <w:rFonts w:eastAsiaTheme="minorHAnsi"/>
          <w:sz w:val="26"/>
          <w:szCs w:val="26"/>
        </w:rPr>
        <w:t>а</w:t>
      </w:r>
      <w:r w:rsidRPr="006950B2">
        <w:rPr>
          <w:rFonts w:eastAsiaTheme="minorHAnsi"/>
          <w:sz w:val="26"/>
          <w:szCs w:val="26"/>
        </w:rPr>
        <w:t xml:space="preserve"> губернатора с победител</w:t>
      </w:r>
      <w:r w:rsidR="000F43C9">
        <w:rPr>
          <w:rFonts w:eastAsiaTheme="minorHAnsi"/>
          <w:sz w:val="26"/>
          <w:szCs w:val="26"/>
        </w:rPr>
        <w:t>ем</w:t>
      </w:r>
      <w:r w:rsidRPr="006950B2">
        <w:rPr>
          <w:rFonts w:eastAsiaTheme="minorHAnsi"/>
          <w:sz w:val="26"/>
          <w:szCs w:val="26"/>
        </w:rPr>
        <w:t xml:space="preserve"> конкурса.</w:t>
      </w:r>
    </w:p>
    <w:p w:rsidR="006528DA" w:rsidRPr="006950B2" w:rsidRDefault="006528DA" w:rsidP="00B77DF4">
      <w:pPr>
        <w:ind w:firstLine="567"/>
        <w:jc w:val="both"/>
        <w:rPr>
          <w:rFonts w:eastAsiaTheme="minorHAnsi"/>
          <w:sz w:val="26"/>
          <w:szCs w:val="26"/>
          <w:u w:val="single"/>
        </w:rPr>
      </w:pPr>
    </w:p>
    <w:p w:rsidR="00DA14A4" w:rsidRPr="006950B2" w:rsidRDefault="00DA14A4" w:rsidP="008B6F0C">
      <w:pPr>
        <w:pStyle w:val="a3"/>
        <w:ind w:left="426" w:firstLine="0"/>
        <w:jc w:val="center"/>
        <w:rPr>
          <w:b/>
          <w:sz w:val="26"/>
          <w:szCs w:val="26"/>
        </w:rPr>
      </w:pPr>
      <w:r w:rsidRPr="006950B2">
        <w:rPr>
          <w:b/>
          <w:sz w:val="26"/>
          <w:szCs w:val="26"/>
        </w:rPr>
        <w:t>9. Заключительные положения</w:t>
      </w:r>
    </w:p>
    <w:p w:rsidR="00DA14A4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9.1. Настоящее положение, объявление о проведении конкурса и другая информация о проведении конкурса, размещаемая </w:t>
      </w:r>
      <w:r w:rsidR="001724DE">
        <w:rPr>
          <w:sz w:val="26"/>
          <w:szCs w:val="26"/>
        </w:rPr>
        <w:t>региональным оператором</w:t>
      </w:r>
      <w:r w:rsidR="00DB08BD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и с его согласия, не является приглашением делать оферты.</w:t>
      </w:r>
    </w:p>
    <w:p w:rsidR="00DA14A4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9.2. К проведению конкурса и предоставлению грантов </w:t>
      </w:r>
      <w:r w:rsidR="00DB08BD" w:rsidRPr="006950B2">
        <w:rPr>
          <w:sz w:val="26"/>
          <w:szCs w:val="26"/>
        </w:rPr>
        <w:t>г</w:t>
      </w:r>
      <w:r w:rsidRPr="006950B2">
        <w:rPr>
          <w:sz w:val="26"/>
          <w:szCs w:val="26"/>
        </w:rPr>
        <w:t>убернатора не применяются правила, предусмотренные статьями 447</w:t>
      </w:r>
      <w:r w:rsidR="00EA4824" w:rsidRPr="006950B2">
        <w:rPr>
          <w:sz w:val="26"/>
          <w:szCs w:val="26"/>
        </w:rPr>
        <w:t>–</w:t>
      </w:r>
      <w:r w:rsidRPr="006950B2">
        <w:rPr>
          <w:sz w:val="26"/>
          <w:szCs w:val="26"/>
        </w:rPr>
        <w:t xml:space="preserve">449 Гражданского кодекса </w:t>
      </w:r>
      <w:r w:rsidRPr="006950B2">
        <w:rPr>
          <w:sz w:val="26"/>
          <w:szCs w:val="26"/>
        </w:rPr>
        <w:lastRenderedPageBreak/>
        <w:t>Российской Федерации.</w:t>
      </w:r>
    </w:p>
    <w:p w:rsidR="00DB08BD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9.3. </w:t>
      </w:r>
      <w:r w:rsidR="001724DE">
        <w:rPr>
          <w:sz w:val="26"/>
          <w:szCs w:val="26"/>
        </w:rPr>
        <w:t>Региональный оператор</w:t>
      </w:r>
      <w:r w:rsidR="00EA4824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 xml:space="preserve">не возмещает расходы, понесенные заявителями в связи с участием в конкурсе. </w:t>
      </w:r>
    </w:p>
    <w:p w:rsidR="00DA14A4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9.4. Ответственность за информацию, размещаемую заявителем на сайте конкурса, в частности направленн</w:t>
      </w:r>
      <w:r w:rsidR="00DB08BD" w:rsidRPr="006950B2">
        <w:rPr>
          <w:sz w:val="26"/>
          <w:szCs w:val="26"/>
        </w:rPr>
        <w:t>ую</w:t>
      </w:r>
      <w:r w:rsidRPr="006950B2">
        <w:rPr>
          <w:sz w:val="26"/>
          <w:szCs w:val="26"/>
        </w:rPr>
        <w:t xml:space="preserve"> на нарушение деловой репутации третьих лиц и ины</w:t>
      </w:r>
      <w:r w:rsidR="00DB08BD" w:rsidRPr="006950B2">
        <w:rPr>
          <w:sz w:val="26"/>
          <w:szCs w:val="26"/>
        </w:rPr>
        <w:t>е</w:t>
      </w:r>
      <w:r w:rsidRPr="006950B2">
        <w:rPr>
          <w:sz w:val="26"/>
          <w:szCs w:val="26"/>
        </w:rPr>
        <w:t xml:space="preserve"> случа</w:t>
      </w:r>
      <w:r w:rsidR="00DB08BD" w:rsidRPr="006950B2">
        <w:rPr>
          <w:sz w:val="26"/>
          <w:szCs w:val="26"/>
        </w:rPr>
        <w:t>и</w:t>
      </w:r>
      <w:r w:rsidRPr="006950B2">
        <w:rPr>
          <w:sz w:val="26"/>
          <w:szCs w:val="26"/>
        </w:rPr>
        <w:t>, нарушающи</w:t>
      </w:r>
      <w:r w:rsidR="00DB08BD" w:rsidRPr="006950B2">
        <w:rPr>
          <w:sz w:val="26"/>
          <w:szCs w:val="26"/>
        </w:rPr>
        <w:t>е</w:t>
      </w:r>
      <w:r w:rsidRPr="006950B2">
        <w:rPr>
          <w:sz w:val="26"/>
          <w:szCs w:val="26"/>
        </w:rPr>
        <w:t xml:space="preserve"> требования законодательства Российской Федерации, несет непосредственно сам заявитель. </w:t>
      </w:r>
      <w:r w:rsidR="001724DE">
        <w:rPr>
          <w:sz w:val="26"/>
          <w:szCs w:val="26"/>
        </w:rPr>
        <w:t>Региональный оператор</w:t>
      </w:r>
      <w:r w:rsidRPr="006950B2">
        <w:rPr>
          <w:sz w:val="26"/>
          <w:szCs w:val="26"/>
        </w:rPr>
        <w:t xml:space="preserve"> не несет ответственность за размещенную заявителем информацию</w:t>
      </w:r>
      <w:r w:rsidR="00EA4824" w:rsidRPr="006950B2">
        <w:rPr>
          <w:sz w:val="26"/>
          <w:szCs w:val="26"/>
        </w:rPr>
        <w:t>.</w:t>
      </w:r>
    </w:p>
    <w:p w:rsidR="00DA14A4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>9.5. Заявитель самостоятельно несет ответственность перед третьими лицами за свои действия, связанные с участием в конкурсе,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Сведения, фотографические изображения, видеоматериалы и иная информация заявителя, размещаемая на сайте конкурса, не должны вступать в противоречие с требованиями законодательства Российской Федерации, нарушать права третьих лиц, авторские права на результаты интеллектуальной деятельности или средство индивидуализации и общепринятые нормы морали и нравственности. Заявитель самостоятельно и за свой счет обязуется урегулировать все претензии представителей государственных органов, учреждений, организаций независимо от организационно-правовой формы и собственности, а также третьих лиц, связанные с его действиями на</w:t>
      </w:r>
      <w:r w:rsidR="00EA4824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сайте конкурса, в процессе которой заявитель разместил информацию, сведения, материалы, фото, видеоматериалы, если такие</w:t>
      </w:r>
      <w:r w:rsidR="00DB08BD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действия заявителя повлекли нарушение требований законодательства и прав третьих лиц.</w:t>
      </w:r>
    </w:p>
    <w:p w:rsidR="00DA14A4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9.6. </w:t>
      </w:r>
      <w:r w:rsidR="001724DE">
        <w:rPr>
          <w:sz w:val="26"/>
          <w:szCs w:val="26"/>
        </w:rPr>
        <w:t>Региональный оператор</w:t>
      </w:r>
      <w:r w:rsidRPr="006950B2">
        <w:rPr>
          <w:sz w:val="26"/>
          <w:szCs w:val="26"/>
        </w:rPr>
        <w:t xml:space="preserve">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и выводах экспертов.</w:t>
      </w:r>
    </w:p>
    <w:p w:rsidR="00DA14A4" w:rsidRPr="006950B2" w:rsidRDefault="00DA14A4" w:rsidP="0083720C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9.7. Подачей заявки на участие в конкурсе </w:t>
      </w:r>
      <w:r w:rsidR="003C6DB3" w:rsidRPr="006950B2">
        <w:rPr>
          <w:sz w:val="26"/>
          <w:szCs w:val="26"/>
        </w:rPr>
        <w:t>ННО</w:t>
      </w:r>
      <w:r w:rsidRPr="006950B2">
        <w:rPr>
          <w:sz w:val="26"/>
          <w:szCs w:val="26"/>
        </w:rPr>
        <w:t xml:space="preserve"> разрешает </w:t>
      </w:r>
      <w:r w:rsidR="001724DE">
        <w:rPr>
          <w:sz w:val="26"/>
          <w:szCs w:val="26"/>
        </w:rPr>
        <w:t>региональному оператору</w:t>
      </w:r>
      <w:r w:rsidR="00DB08BD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использование всей представленной в составе такой заявки информации в аналитических и научных целях.</w:t>
      </w:r>
    </w:p>
    <w:p w:rsidR="00522133" w:rsidRPr="00CD6C17" w:rsidRDefault="00DA14A4" w:rsidP="00A510A0">
      <w:pPr>
        <w:pStyle w:val="a3"/>
        <w:ind w:left="0" w:firstLine="709"/>
        <w:rPr>
          <w:sz w:val="26"/>
          <w:szCs w:val="26"/>
        </w:rPr>
      </w:pPr>
      <w:r w:rsidRPr="006950B2">
        <w:rPr>
          <w:sz w:val="26"/>
          <w:szCs w:val="26"/>
        </w:rPr>
        <w:t xml:space="preserve">9.8. Заявитель несет риск последствий неполучения юридически значимых сообщений, направленных </w:t>
      </w:r>
      <w:r w:rsidR="001724DE">
        <w:rPr>
          <w:sz w:val="26"/>
          <w:szCs w:val="26"/>
        </w:rPr>
        <w:t>региональным оператором</w:t>
      </w:r>
      <w:r w:rsidR="009B32D8" w:rsidRPr="006950B2">
        <w:rPr>
          <w:sz w:val="26"/>
          <w:szCs w:val="26"/>
        </w:rPr>
        <w:t xml:space="preserve"> </w:t>
      </w:r>
      <w:r w:rsidRPr="006950B2">
        <w:rPr>
          <w:sz w:val="26"/>
          <w:szCs w:val="26"/>
        </w:rPr>
        <w:t>по адресу электронной почты, указанному таким заявителем в поданной им заявке на участие в к</w:t>
      </w:r>
      <w:r w:rsidRPr="00434EE7">
        <w:rPr>
          <w:sz w:val="26"/>
          <w:szCs w:val="26"/>
        </w:rPr>
        <w:t>онкурсе.</w:t>
      </w:r>
    </w:p>
    <w:sectPr w:rsidR="00522133" w:rsidRPr="00CD6C17" w:rsidSect="00B70AD0">
      <w:headerReference w:type="default" r:id="rId7"/>
      <w:pgSz w:w="11910" w:h="16840"/>
      <w:pgMar w:top="1134" w:right="711" w:bottom="1134" w:left="1701" w:header="71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D9" w:rsidRDefault="00392ED9">
      <w:r>
        <w:separator/>
      </w:r>
    </w:p>
  </w:endnote>
  <w:endnote w:type="continuationSeparator" w:id="0">
    <w:p w:rsidR="00392ED9" w:rsidRDefault="003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D9" w:rsidRDefault="00392ED9">
      <w:r>
        <w:separator/>
      </w:r>
    </w:p>
  </w:footnote>
  <w:footnote w:type="continuationSeparator" w:id="0">
    <w:p w:rsidR="00392ED9" w:rsidRDefault="0039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16688"/>
      <w:docPartObj>
        <w:docPartGallery w:val="Page Numbers (Top of Page)"/>
        <w:docPartUnique/>
      </w:docPartObj>
    </w:sdtPr>
    <w:sdtEndPr/>
    <w:sdtContent>
      <w:p w:rsidR="009F1793" w:rsidRDefault="0069485C">
        <w:pPr>
          <w:pStyle w:val="a6"/>
          <w:jc w:val="center"/>
        </w:pPr>
        <w:r>
          <w:fldChar w:fldCharType="begin"/>
        </w:r>
        <w:r w:rsidR="00B61357">
          <w:instrText xml:space="preserve"> PAGE   \* MERGEFORMAT </w:instrText>
        </w:r>
        <w:r>
          <w:fldChar w:fldCharType="separate"/>
        </w:r>
        <w:r w:rsidR="0032507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F1793" w:rsidRDefault="009F17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3298"/>
    <w:multiLevelType w:val="hybridMultilevel"/>
    <w:tmpl w:val="452AB896"/>
    <w:lvl w:ilvl="0" w:tplc="C19036E8">
      <w:start w:val="1"/>
      <w:numFmt w:val="decimal"/>
      <w:lvlText w:val="%1)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1A9588">
      <w:numFmt w:val="bullet"/>
      <w:lvlText w:val="•"/>
      <w:lvlJc w:val="left"/>
      <w:pPr>
        <w:ind w:left="1206" w:hanging="569"/>
      </w:pPr>
      <w:rPr>
        <w:rFonts w:hint="default"/>
        <w:lang w:val="ru-RU" w:eastAsia="en-US" w:bidi="ar-SA"/>
      </w:rPr>
    </w:lvl>
    <w:lvl w:ilvl="2" w:tplc="1A301612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FA540AA6">
      <w:numFmt w:val="bullet"/>
      <w:lvlText w:val="•"/>
      <w:lvlJc w:val="left"/>
      <w:pPr>
        <w:ind w:left="3179" w:hanging="569"/>
      </w:pPr>
      <w:rPr>
        <w:rFonts w:hint="default"/>
        <w:lang w:val="ru-RU" w:eastAsia="en-US" w:bidi="ar-SA"/>
      </w:rPr>
    </w:lvl>
    <w:lvl w:ilvl="4" w:tplc="E28CC5D8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8B9443C8">
      <w:numFmt w:val="bullet"/>
      <w:lvlText w:val="•"/>
      <w:lvlJc w:val="left"/>
      <w:pPr>
        <w:ind w:left="5153" w:hanging="569"/>
      </w:pPr>
      <w:rPr>
        <w:rFonts w:hint="default"/>
        <w:lang w:val="ru-RU" w:eastAsia="en-US" w:bidi="ar-SA"/>
      </w:rPr>
    </w:lvl>
    <w:lvl w:ilvl="6" w:tplc="DB0CF8D0">
      <w:numFmt w:val="bullet"/>
      <w:lvlText w:val="•"/>
      <w:lvlJc w:val="left"/>
      <w:pPr>
        <w:ind w:left="6139" w:hanging="569"/>
      </w:pPr>
      <w:rPr>
        <w:rFonts w:hint="default"/>
        <w:lang w:val="ru-RU" w:eastAsia="en-US" w:bidi="ar-SA"/>
      </w:rPr>
    </w:lvl>
    <w:lvl w:ilvl="7" w:tplc="E0FE1740">
      <w:numFmt w:val="bullet"/>
      <w:lvlText w:val="•"/>
      <w:lvlJc w:val="left"/>
      <w:pPr>
        <w:ind w:left="7126" w:hanging="569"/>
      </w:pPr>
      <w:rPr>
        <w:rFonts w:hint="default"/>
        <w:lang w:val="ru-RU" w:eastAsia="en-US" w:bidi="ar-SA"/>
      </w:rPr>
    </w:lvl>
    <w:lvl w:ilvl="8" w:tplc="534E313A">
      <w:numFmt w:val="bullet"/>
      <w:lvlText w:val="•"/>
      <w:lvlJc w:val="left"/>
      <w:pPr>
        <w:ind w:left="8113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D6A3BAD"/>
    <w:multiLevelType w:val="hybridMultilevel"/>
    <w:tmpl w:val="44084C80"/>
    <w:lvl w:ilvl="0" w:tplc="312CE38C">
      <w:start w:val="1"/>
      <w:numFmt w:val="decimal"/>
      <w:lvlText w:val="%1)"/>
      <w:lvlJc w:val="left"/>
      <w:pPr>
        <w:ind w:left="1490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7E719C">
      <w:numFmt w:val="bullet"/>
      <w:lvlText w:val="•"/>
      <w:lvlJc w:val="left"/>
      <w:pPr>
        <w:ind w:left="2358" w:hanging="569"/>
      </w:pPr>
      <w:rPr>
        <w:rFonts w:hint="default"/>
        <w:lang w:val="ru-RU" w:eastAsia="en-US" w:bidi="ar-SA"/>
      </w:rPr>
    </w:lvl>
    <w:lvl w:ilvl="2" w:tplc="F462ED4C">
      <w:numFmt w:val="bullet"/>
      <w:lvlText w:val="•"/>
      <w:lvlJc w:val="left"/>
      <w:pPr>
        <w:ind w:left="3217" w:hanging="569"/>
      </w:pPr>
      <w:rPr>
        <w:rFonts w:hint="default"/>
        <w:lang w:val="ru-RU" w:eastAsia="en-US" w:bidi="ar-SA"/>
      </w:rPr>
    </w:lvl>
    <w:lvl w:ilvl="3" w:tplc="0D106F2C">
      <w:numFmt w:val="bullet"/>
      <w:lvlText w:val="•"/>
      <w:lvlJc w:val="left"/>
      <w:pPr>
        <w:ind w:left="4075" w:hanging="569"/>
      </w:pPr>
      <w:rPr>
        <w:rFonts w:hint="default"/>
        <w:lang w:val="ru-RU" w:eastAsia="en-US" w:bidi="ar-SA"/>
      </w:rPr>
    </w:lvl>
    <w:lvl w:ilvl="4" w:tplc="7846B1A6">
      <w:numFmt w:val="bullet"/>
      <w:lvlText w:val="•"/>
      <w:lvlJc w:val="left"/>
      <w:pPr>
        <w:ind w:left="4934" w:hanging="569"/>
      </w:pPr>
      <w:rPr>
        <w:rFonts w:hint="default"/>
        <w:lang w:val="ru-RU" w:eastAsia="en-US" w:bidi="ar-SA"/>
      </w:rPr>
    </w:lvl>
    <w:lvl w:ilvl="5" w:tplc="DCD6789C">
      <w:numFmt w:val="bullet"/>
      <w:lvlText w:val="•"/>
      <w:lvlJc w:val="left"/>
      <w:pPr>
        <w:ind w:left="5793" w:hanging="569"/>
      </w:pPr>
      <w:rPr>
        <w:rFonts w:hint="default"/>
        <w:lang w:val="ru-RU" w:eastAsia="en-US" w:bidi="ar-SA"/>
      </w:rPr>
    </w:lvl>
    <w:lvl w:ilvl="6" w:tplc="7EFE4D6A">
      <w:numFmt w:val="bullet"/>
      <w:lvlText w:val="•"/>
      <w:lvlJc w:val="left"/>
      <w:pPr>
        <w:ind w:left="6651" w:hanging="569"/>
      </w:pPr>
      <w:rPr>
        <w:rFonts w:hint="default"/>
        <w:lang w:val="ru-RU" w:eastAsia="en-US" w:bidi="ar-SA"/>
      </w:rPr>
    </w:lvl>
    <w:lvl w:ilvl="7" w:tplc="2EC0D22A">
      <w:numFmt w:val="bullet"/>
      <w:lvlText w:val="•"/>
      <w:lvlJc w:val="left"/>
      <w:pPr>
        <w:ind w:left="7510" w:hanging="569"/>
      </w:pPr>
      <w:rPr>
        <w:rFonts w:hint="default"/>
        <w:lang w:val="ru-RU" w:eastAsia="en-US" w:bidi="ar-SA"/>
      </w:rPr>
    </w:lvl>
    <w:lvl w:ilvl="8" w:tplc="388E0104">
      <w:numFmt w:val="bullet"/>
      <w:lvlText w:val="•"/>
      <w:lvlJc w:val="left"/>
      <w:pPr>
        <w:ind w:left="8369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C9C2282"/>
    <w:multiLevelType w:val="hybridMultilevel"/>
    <w:tmpl w:val="1E4A3E4A"/>
    <w:lvl w:ilvl="0" w:tplc="1972AE30">
      <w:start w:val="1"/>
      <w:numFmt w:val="decimal"/>
      <w:lvlText w:val="%1)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0E69E">
      <w:numFmt w:val="bullet"/>
      <w:lvlText w:val="•"/>
      <w:lvlJc w:val="left"/>
      <w:pPr>
        <w:ind w:left="1206" w:hanging="569"/>
      </w:pPr>
      <w:rPr>
        <w:rFonts w:hint="default"/>
        <w:lang w:val="ru-RU" w:eastAsia="en-US" w:bidi="ar-SA"/>
      </w:rPr>
    </w:lvl>
    <w:lvl w:ilvl="2" w:tplc="BB5C63E6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EAB01936">
      <w:numFmt w:val="bullet"/>
      <w:lvlText w:val="•"/>
      <w:lvlJc w:val="left"/>
      <w:pPr>
        <w:ind w:left="3179" w:hanging="569"/>
      </w:pPr>
      <w:rPr>
        <w:rFonts w:hint="default"/>
        <w:lang w:val="ru-RU" w:eastAsia="en-US" w:bidi="ar-SA"/>
      </w:rPr>
    </w:lvl>
    <w:lvl w:ilvl="4" w:tplc="89D89CCC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EC564FC4">
      <w:numFmt w:val="bullet"/>
      <w:lvlText w:val="•"/>
      <w:lvlJc w:val="left"/>
      <w:pPr>
        <w:ind w:left="5153" w:hanging="569"/>
      </w:pPr>
      <w:rPr>
        <w:rFonts w:hint="default"/>
        <w:lang w:val="ru-RU" w:eastAsia="en-US" w:bidi="ar-SA"/>
      </w:rPr>
    </w:lvl>
    <w:lvl w:ilvl="6" w:tplc="918E8A1E">
      <w:numFmt w:val="bullet"/>
      <w:lvlText w:val="•"/>
      <w:lvlJc w:val="left"/>
      <w:pPr>
        <w:ind w:left="6139" w:hanging="569"/>
      </w:pPr>
      <w:rPr>
        <w:rFonts w:hint="default"/>
        <w:lang w:val="ru-RU" w:eastAsia="en-US" w:bidi="ar-SA"/>
      </w:rPr>
    </w:lvl>
    <w:lvl w:ilvl="7" w:tplc="26529484">
      <w:numFmt w:val="bullet"/>
      <w:lvlText w:val="•"/>
      <w:lvlJc w:val="left"/>
      <w:pPr>
        <w:ind w:left="7126" w:hanging="569"/>
      </w:pPr>
      <w:rPr>
        <w:rFonts w:hint="default"/>
        <w:lang w:val="ru-RU" w:eastAsia="en-US" w:bidi="ar-SA"/>
      </w:rPr>
    </w:lvl>
    <w:lvl w:ilvl="8" w:tplc="2176FC5A">
      <w:numFmt w:val="bullet"/>
      <w:lvlText w:val="•"/>
      <w:lvlJc w:val="left"/>
      <w:pPr>
        <w:ind w:left="8113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F452B38"/>
    <w:multiLevelType w:val="hybridMultilevel"/>
    <w:tmpl w:val="8802495E"/>
    <w:lvl w:ilvl="0" w:tplc="04522460">
      <w:start w:val="1"/>
      <w:numFmt w:val="decimal"/>
      <w:lvlText w:val="%1)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60661A">
      <w:numFmt w:val="bullet"/>
      <w:lvlText w:val="•"/>
      <w:lvlJc w:val="left"/>
      <w:pPr>
        <w:ind w:left="1206" w:hanging="569"/>
      </w:pPr>
      <w:rPr>
        <w:rFonts w:hint="default"/>
        <w:lang w:val="ru-RU" w:eastAsia="en-US" w:bidi="ar-SA"/>
      </w:rPr>
    </w:lvl>
    <w:lvl w:ilvl="2" w:tplc="5094A6DE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0D40CB58">
      <w:numFmt w:val="bullet"/>
      <w:lvlText w:val="•"/>
      <w:lvlJc w:val="left"/>
      <w:pPr>
        <w:ind w:left="3179" w:hanging="569"/>
      </w:pPr>
      <w:rPr>
        <w:rFonts w:hint="default"/>
        <w:lang w:val="ru-RU" w:eastAsia="en-US" w:bidi="ar-SA"/>
      </w:rPr>
    </w:lvl>
    <w:lvl w:ilvl="4" w:tplc="ADEA77EE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7032D13E">
      <w:numFmt w:val="bullet"/>
      <w:lvlText w:val="•"/>
      <w:lvlJc w:val="left"/>
      <w:pPr>
        <w:ind w:left="5153" w:hanging="569"/>
      </w:pPr>
      <w:rPr>
        <w:rFonts w:hint="default"/>
        <w:lang w:val="ru-RU" w:eastAsia="en-US" w:bidi="ar-SA"/>
      </w:rPr>
    </w:lvl>
    <w:lvl w:ilvl="6" w:tplc="C9FE9830">
      <w:numFmt w:val="bullet"/>
      <w:lvlText w:val="•"/>
      <w:lvlJc w:val="left"/>
      <w:pPr>
        <w:ind w:left="6139" w:hanging="569"/>
      </w:pPr>
      <w:rPr>
        <w:rFonts w:hint="default"/>
        <w:lang w:val="ru-RU" w:eastAsia="en-US" w:bidi="ar-SA"/>
      </w:rPr>
    </w:lvl>
    <w:lvl w:ilvl="7" w:tplc="E7D2EFC2">
      <w:numFmt w:val="bullet"/>
      <w:lvlText w:val="•"/>
      <w:lvlJc w:val="left"/>
      <w:pPr>
        <w:ind w:left="7126" w:hanging="569"/>
      </w:pPr>
      <w:rPr>
        <w:rFonts w:hint="default"/>
        <w:lang w:val="ru-RU" w:eastAsia="en-US" w:bidi="ar-SA"/>
      </w:rPr>
    </w:lvl>
    <w:lvl w:ilvl="8" w:tplc="69289BF2">
      <w:numFmt w:val="bullet"/>
      <w:lvlText w:val="•"/>
      <w:lvlJc w:val="left"/>
      <w:pPr>
        <w:ind w:left="8113" w:hanging="569"/>
      </w:pPr>
      <w:rPr>
        <w:rFonts w:hint="default"/>
        <w:lang w:val="ru-RU" w:eastAsia="en-US" w:bidi="ar-SA"/>
      </w:rPr>
    </w:lvl>
  </w:abstractNum>
  <w:abstractNum w:abstractNumId="4" w15:restartNumberingAfterBreak="0">
    <w:nsid w:val="3994108A"/>
    <w:multiLevelType w:val="hybridMultilevel"/>
    <w:tmpl w:val="6FD6DB32"/>
    <w:lvl w:ilvl="0" w:tplc="32646CD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48E258B2"/>
    <w:multiLevelType w:val="hybridMultilevel"/>
    <w:tmpl w:val="C4B4E9E6"/>
    <w:lvl w:ilvl="0" w:tplc="9AAC55B8">
      <w:start w:val="1"/>
      <w:numFmt w:val="upperRoman"/>
      <w:lvlText w:val="%1."/>
      <w:lvlJc w:val="left"/>
      <w:pPr>
        <w:ind w:left="2554" w:hanging="4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888026">
      <w:numFmt w:val="bullet"/>
      <w:lvlText w:val="•"/>
      <w:lvlJc w:val="left"/>
      <w:pPr>
        <w:ind w:left="4734" w:hanging="428"/>
      </w:pPr>
      <w:rPr>
        <w:rFonts w:hint="default"/>
        <w:lang w:val="ru-RU" w:eastAsia="en-US" w:bidi="ar-SA"/>
      </w:rPr>
    </w:lvl>
    <w:lvl w:ilvl="2" w:tplc="A9C69F4E">
      <w:numFmt w:val="bullet"/>
      <w:lvlText w:val="•"/>
      <w:lvlJc w:val="left"/>
      <w:pPr>
        <w:ind w:left="5329" w:hanging="428"/>
      </w:pPr>
      <w:rPr>
        <w:rFonts w:hint="default"/>
        <w:lang w:val="ru-RU" w:eastAsia="en-US" w:bidi="ar-SA"/>
      </w:rPr>
    </w:lvl>
    <w:lvl w:ilvl="3" w:tplc="F6F4A8EA">
      <w:numFmt w:val="bullet"/>
      <w:lvlText w:val="•"/>
      <w:lvlJc w:val="left"/>
      <w:pPr>
        <w:ind w:left="5923" w:hanging="428"/>
      </w:pPr>
      <w:rPr>
        <w:rFonts w:hint="default"/>
        <w:lang w:val="ru-RU" w:eastAsia="en-US" w:bidi="ar-SA"/>
      </w:rPr>
    </w:lvl>
    <w:lvl w:ilvl="4" w:tplc="B3E87AC2">
      <w:numFmt w:val="bullet"/>
      <w:lvlText w:val="•"/>
      <w:lvlJc w:val="left"/>
      <w:pPr>
        <w:ind w:left="6518" w:hanging="428"/>
      </w:pPr>
      <w:rPr>
        <w:rFonts w:hint="default"/>
        <w:lang w:val="ru-RU" w:eastAsia="en-US" w:bidi="ar-SA"/>
      </w:rPr>
    </w:lvl>
    <w:lvl w:ilvl="5" w:tplc="C7E677A0">
      <w:numFmt w:val="bullet"/>
      <w:lvlText w:val="•"/>
      <w:lvlJc w:val="left"/>
      <w:pPr>
        <w:ind w:left="7113" w:hanging="428"/>
      </w:pPr>
      <w:rPr>
        <w:rFonts w:hint="default"/>
        <w:lang w:val="ru-RU" w:eastAsia="en-US" w:bidi="ar-SA"/>
      </w:rPr>
    </w:lvl>
    <w:lvl w:ilvl="6" w:tplc="922E5D40">
      <w:numFmt w:val="bullet"/>
      <w:lvlText w:val="•"/>
      <w:lvlJc w:val="left"/>
      <w:pPr>
        <w:ind w:left="7707" w:hanging="428"/>
      </w:pPr>
      <w:rPr>
        <w:rFonts w:hint="default"/>
        <w:lang w:val="ru-RU" w:eastAsia="en-US" w:bidi="ar-SA"/>
      </w:rPr>
    </w:lvl>
    <w:lvl w:ilvl="7" w:tplc="BF0CEA56">
      <w:numFmt w:val="bullet"/>
      <w:lvlText w:val="•"/>
      <w:lvlJc w:val="left"/>
      <w:pPr>
        <w:ind w:left="8302" w:hanging="428"/>
      </w:pPr>
      <w:rPr>
        <w:rFonts w:hint="default"/>
        <w:lang w:val="ru-RU" w:eastAsia="en-US" w:bidi="ar-SA"/>
      </w:rPr>
    </w:lvl>
    <w:lvl w:ilvl="8" w:tplc="9B00EF90">
      <w:numFmt w:val="bullet"/>
      <w:lvlText w:val="•"/>
      <w:lvlJc w:val="left"/>
      <w:pPr>
        <w:ind w:left="8897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4C105803"/>
    <w:multiLevelType w:val="hybridMultilevel"/>
    <w:tmpl w:val="8C82D6C2"/>
    <w:lvl w:ilvl="0" w:tplc="5908148C">
      <w:start w:val="1"/>
      <w:numFmt w:val="decimal"/>
      <w:lvlText w:val="%1.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7AF022">
      <w:numFmt w:val="bullet"/>
      <w:lvlText w:val="•"/>
      <w:lvlJc w:val="left"/>
      <w:pPr>
        <w:ind w:left="1206" w:hanging="569"/>
      </w:pPr>
      <w:rPr>
        <w:rFonts w:hint="default"/>
        <w:lang w:val="ru-RU" w:eastAsia="en-US" w:bidi="ar-SA"/>
      </w:rPr>
    </w:lvl>
    <w:lvl w:ilvl="2" w:tplc="06D0ADC6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1DDCD5FC">
      <w:numFmt w:val="bullet"/>
      <w:lvlText w:val="•"/>
      <w:lvlJc w:val="left"/>
      <w:pPr>
        <w:ind w:left="3179" w:hanging="569"/>
      </w:pPr>
      <w:rPr>
        <w:rFonts w:hint="default"/>
        <w:lang w:val="ru-RU" w:eastAsia="en-US" w:bidi="ar-SA"/>
      </w:rPr>
    </w:lvl>
    <w:lvl w:ilvl="4" w:tplc="DD1AC8F2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734C8882">
      <w:numFmt w:val="bullet"/>
      <w:lvlText w:val="•"/>
      <w:lvlJc w:val="left"/>
      <w:pPr>
        <w:ind w:left="5153" w:hanging="569"/>
      </w:pPr>
      <w:rPr>
        <w:rFonts w:hint="default"/>
        <w:lang w:val="ru-RU" w:eastAsia="en-US" w:bidi="ar-SA"/>
      </w:rPr>
    </w:lvl>
    <w:lvl w:ilvl="6" w:tplc="89809C3C">
      <w:numFmt w:val="bullet"/>
      <w:lvlText w:val="•"/>
      <w:lvlJc w:val="left"/>
      <w:pPr>
        <w:ind w:left="6139" w:hanging="569"/>
      </w:pPr>
      <w:rPr>
        <w:rFonts w:hint="default"/>
        <w:lang w:val="ru-RU" w:eastAsia="en-US" w:bidi="ar-SA"/>
      </w:rPr>
    </w:lvl>
    <w:lvl w:ilvl="7" w:tplc="28442E86">
      <w:numFmt w:val="bullet"/>
      <w:lvlText w:val="•"/>
      <w:lvlJc w:val="left"/>
      <w:pPr>
        <w:ind w:left="7126" w:hanging="569"/>
      </w:pPr>
      <w:rPr>
        <w:rFonts w:hint="default"/>
        <w:lang w:val="ru-RU" w:eastAsia="en-US" w:bidi="ar-SA"/>
      </w:rPr>
    </w:lvl>
    <w:lvl w:ilvl="8" w:tplc="3CFC1F14">
      <w:numFmt w:val="bullet"/>
      <w:lvlText w:val="•"/>
      <w:lvlJc w:val="left"/>
      <w:pPr>
        <w:ind w:left="8113" w:hanging="569"/>
      </w:pPr>
      <w:rPr>
        <w:rFonts w:hint="default"/>
        <w:lang w:val="ru-RU" w:eastAsia="en-US" w:bidi="ar-SA"/>
      </w:rPr>
    </w:lvl>
  </w:abstractNum>
  <w:abstractNum w:abstractNumId="7" w15:restartNumberingAfterBreak="0">
    <w:nsid w:val="783607F6"/>
    <w:multiLevelType w:val="hybridMultilevel"/>
    <w:tmpl w:val="186E9062"/>
    <w:lvl w:ilvl="0" w:tplc="73CA8278">
      <w:start w:val="1"/>
      <w:numFmt w:val="decimal"/>
      <w:lvlText w:val="%1)"/>
      <w:lvlJc w:val="left"/>
      <w:pPr>
        <w:ind w:left="21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0EFC32">
      <w:numFmt w:val="bullet"/>
      <w:lvlText w:val="•"/>
      <w:lvlJc w:val="left"/>
      <w:pPr>
        <w:ind w:left="1206" w:hanging="569"/>
      </w:pPr>
      <w:rPr>
        <w:rFonts w:hint="default"/>
        <w:lang w:val="ru-RU" w:eastAsia="en-US" w:bidi="ar-SA"/>
      </w:rPr>
    </w:lvl>
    <w:lvl w:ilvl="2" w:tplc="D4C4142C">
      <w:numFmt w:val="bullet"/>
      <w:lvlText w:val="•"/>
      <w:lvlJc w:val="left"/>
      <w:pPr>
        <w:ind w:left="2193" w:hanging="569"/>
      </w:pPr>
      <w:rPr>
        <w:rFonts w:hint="default"/>
        <w:lang w:val="ru-RU" w:eastAsia="en-US" w:bidi="ar-SA"/>
      </w:rPr>
    </w:lvl>
    <w:lvl w:ilvl="3" w:tplc="1C146D9E">
      <w:numFmt w:val="bullet"/>
      <w:lvlText w:val="•"/>
      <w:lvlJc w:val="left"/>
      <w:pPr>
        <w:ind w:left="3179" w:hanging="569"/>
      </w:pPr>
      <w:rPr>
        <w:rFonts w:hint="default"/>
        <w:lang w:val="ru-RU" w:eastAsia="en-US" w:bidi="ar-SA"/>
      </w:rPr>
    </w:lvl>
    <w:lvl w:ilvl="4" w:tplc="C2A23DE0">
      <w:numFmt w:val="bullet"/>
      <w:lvlText w:val="•"/>
      <w:lvlJc w:val="left"/>
      <w:pPr>
        <w:ind w:left="4166" w:hanging="569"/>
      </w:pPr>
      <w:rPr>
        <w:rFonts w:hint="default"/>
        <w:lang w:val="ru-RU" w:eastAsia="en-US" w:bidi="ar-SA"/>
      </w:rPr>
    </w:lvl>
    <w:lvl w:ilvl="5" w:tplc="20FE2E2E">
      <w:numFmt w:val="bullet"/>
      <w:lvlText w:val="•"/>
      <w:lvlJc w:val="left"/>
      <w:pPr>
        <w:ind w:left="5153" w:hanging="569"/>
      </w:pPr>
      <w:rPr>
        <w:rFonts w:hint="default"/>
        <w:lang w:val="ru-RU" w:eastAsia="en-US" w:bidi="ar-SA"/>
      </w:rPr>
    </w:lvl>
    <w:lvl w:ilvl="6" w:tplc="DF822070">
      <w:numFmt w:val="bullet"/>
      <w:lvlText w:val="•"/>
      <w:lvlJc w:val="left"/>
      <w:pPr>
        <w:ind w:left="6139" w:hanging="569"/>
      </w:pPr>
      <w:rPr>
        <w:rFonts w:hint="default"/>
        <w:lang w:val="ru-RU" w:eastAsia="en-US" w:bidi="ar-SA"/>
      </w:rPr>
    </w:lvl>
    <w:lvl w:ilvl="7" w:tplc="E8546BBC">
      <w:numFmt w:val="bullet"/>
      <w:lvlText w:val="•"/>
      <w:lvlJc w:val="left"/>
      <w:pPr>
        <w:ind w:left="7126" w:hanging="569"/>
      </w:pPr>
      <w:rPr>
        <w:rFonts w:hint="default"/>
        <w:lang w:val="ru-RU" w:eastAsia="en-US" w:bidi="ar-SA"/>
      </w:rPr>
    </w:lvl>
    <w:lvl w:ilvl="8" w:tplc="834ED81C">
      <w:numFmt w:val="bullet"/>
      <w:lvlText w:val="•"/>
      <w:lvlJc w:val="left"/>
      <w:pPr>
        <w:ind w:left="8113" w:hanging="5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4A"/>
    <w:rsid w:val="000021DA"/>
    <w:rsid w:val="00005BDD"/>
    <w:rsid w:val="000101C1"/>
    <w:rsid w:val="00017880"/>
    <w:rsid w:val="00020AE0"/>
    <w:rsid w:val="00023890"/>
    <w:rsid w:val="000304BB"/>
    <w:rsid w:val="00034049"/>
    <w:rsid w:val="0003746A"/>
    <w:rsid w:val="000375F6"/>
    <w:rsid w:val="00041831"/>
    <w:rsid w:val="00042023"/>
    <w:rsid w:val="00055841"/>
    <w:rsid w:val="00055E81"/>
    <w:rsid w:val="0006294A"/>
    <w:rsid w:val="00066089"/>
    <w:rsid w:val="000802E0"/>
    <w:rsid w:val="00080D46"/>
    <w:rsid w:val="00083D11"/>
    <w:rsid w:val="00086757"/>
    <w:rsid w:val="00097167"/>
    <w:rsid w:val="000A1442"/>
    <w:rsid w:val="000A3A84"/>
    <w:rsid w:val="000B2084"/>
    <w:rsid w:val="000C4B41"/>
    <w:rsid w:val="000D466F"/>
    <w:rsid w:val="000E1BC2"/>
    <w:rsid w:val="000E2391"/>
    <w:rsid w:val="000E5FC4"/>
    <w:rsid w:val="000E63E4"/>
    <w:rsid w:val="000E6A77"/>
    <w:rsid w:val="000F43C9"/>
    <w:rsid w:val="000F4694"/>
    <w:rsid w:val="00114778"/>
    <w:rsid w:val="001354EB"/>
    <w:rsid w:val="0014655D"/>
    <w:rsid w:val="00147DE0"/>
    <w:rsid w:val="00157512"/>
    <w:rsid w:val="0016101D"/>
    <w:rsid w:val="001668F3"/>
    <w:rsid w:val="00170D24"/>
    <w:rsid w:val="001714A4"/>
    <w:rsid w:val="001724DE"/>
    <w:rsid w:val="00173468"/>
    <w:rsid w:val="00173A6C"/>
    <w:rsid w:val="001767A0"/>
    <w:rsid w:val="0018616B"/>
    <w:rsid w:val="00187FC8"/>
    <w:rsid w:val="00193E26"/>
    <w:rsid w:val="001A1DF8"/>
    <w:rsid w:val="001A37D6"/>
    <w:rsid w:val="001A72DE"/>
    <w:rsid w:val="001A7CE7"/>
    <w:rsid w:val="001C5BF4"/>
    <w:rsid w:val="001D0846"/>
    <w:rsid w:val="001D3102"/>
    <w:rsid w:val="001D629B"/>
    <w:rsid w:val="001E78DB"/>
    <w:rsid w:val="00203147"/>
    <w:rsid w:val="00206924"/>
    <w:rsid w:val="0021198D"/>
    <w:rsid w:val="00212BF1"/>
    <w:rsid w:val="0022060E"/>
    <w:rsid w:val="002278F9"/>
    <w:rsid w:val="00232928"/>
    <w:rsid w:val="00237AA4"/>
    <w:rsid w:val="002516B1"/>
    <w:rsid w:val="00251C31"/>
    <w:rsid w:val="002525DF"/>
    <w:rsid w:val="0026121C"/>
    <w:rsid w:val="0027606E"/>
    <w:rsid w:val="002831DA"/>
    <w:rsid w:val="002946B9"/>
    <w:rsid w:val="00297E84"/>
    <w:rsid w:val="002A3675"/>
    <w:rsid w:val="002A6396"/>
    <w:rsid w:val="002A76BF"/>
    <w:rsid w:val="002C1E8A"/>
    <w:rsid w:val="002C25E9"/>
    <w:rsid w:val="002C3AF3"/>
    <w:rsid w:val="002C7011"/>
    <w:rsid w:val="002E79E6"/>
    <w:rsid w:val="002F0937"/>
    <w:rsid w:val="002F28F1"/>
    <w:rsid w:val="00310839"/>
    <w:rsid w:val="003127F1"/>
    <w:rsid w:val="00320CD9"/>
    <w:rsid w:val="0032507C"/>
    <w:rsid w:val="003279E4"/>
    <w:rsid w:val="00331ED6"/>
    <w:rsid w:val="00351CB9"/>
    <w:rsid w:val="00361665"/>
    <w:rsid w:val="003659E2"/>
    <w:rsid w:val="00367683"/>
    <w:rsid w:val="00367B81"/>
    <w:rsid w:val="00367F35"/>
    <w:rsid w:val="00370E91"/>
    <w:rsid w:val="003724E0"/>
    <w:rsid w:val="00383001"/>
    <w:rsid w:val="00383E79"/>
    <w:rsid w:val="00392ED9"/>
    <w:rsid w:val="00392F63"/>
    <w:rsid w:val="003932E3"/>
    <w:rsid w:val="003A1036"/>
    <w:rsid w:val="003A6867"/>
    <w:rsid w:val="003A7AE1"/>
    <w:rsid w:val="003B343C"/>
    <w:rsid w:val="003C6DB3"/>
    <w:rsid w:val="003C74DD"/>
    <w:rsid w:val="003D3395"/>
    <w:rsid w:val="003D43F5"/>
    <w:rsid w:val="003D7260"/>
    <w:rsid w:val="003E3D60"/>
    <w:rsid w:val="003F0557"/>
    <w:rsid w:val="003F1E01"/>
    <w:rsid w:val="003F522A"/>
    <w:rsid w:val="00401A62"/>
    <w:rsid w:val="00402D23"/>
    <w:rsid w:val="00411B72"/>
    <w:rsid w:val="00411DB0"/>
    <w:rsid w:val="00413E83"/>
    <w:rsid w:val="004222AD"/>
    <w:rsid w:val="00424CFC"/>
    <w:rsid w:val="004346F1"/>
    <w:rsid w:val="0043475F"/>
    <w:rsid w:val="00434EE7"/>
    <w:rsid w:val="00452045"/>
    <w:rsid w:val="004558FD"/>
    <w:rsid w:val="00461920"/>
    <w:rsid w:val="00466D03"/>
    <w:rsid w:val="00473D18"/>
    <w:rsid w:val="0048208B"/>
    <w:rsid w:val="0048242A"/>
    <w:rsid w:val="0048337E"/>
    <w:rsid w:val="004848EC"/>
    <w:rsid w:val="00494416"/>
    <w:rsid w:val="00495DF0"/>
    <w:rsid w:val="004A101D"/>
    <w:rsid w:val="004B45A1"/>
    <w:rsid w:val="004B5161"/>
    <w:rsid w:val="004B61EF"/>
    <w:rsid w:val="004B62C6"/>
    <w:rsid w:val="004B6483"/>
    <w:rsid w:val="004C425F"/>
    <w:rsid w:val="004D2667"/>
    <w:rsid w:val="004D4ACB"/>
    <w:rsid w:val="004E3845"/>
    <w:rsid w:val="004E7CEC"/>
    <w:rsid w:val="004F7417"/>
    <w:rsid w:val="005043A0"/>
    <w:rsid w:val="005053FA"/>
    <w:rsid w:val="0051308E"/>
    <w:rsid w:val="00522133"/>
    <w:rsid w:val="0052268D"/>
    <w:rsid w:val="0052422E"/>
    <w:rsid w:val="00524A55"/>
    <w:rsid w:val="005271BF"/>
    <w:rsid w:val="0053184A"/>
    <w:rsid w:val="00541C82"/>
    <w:rsid w:val="0054292E"/>
    <w:rsid w:val="0054305D"/>
    <w:rsid w:val="0054433F"/>
    <w:rsid w:val="0055777A"/>
    <w:rsid w:val="005579C1"/>
    <w:rsid w:val="00567D4C"/>
    <w:rsid w:val="005746CD"/>
    <w:rsid w:val="00584028"/>
    <w:rsid w:val="0059737D"/>
    <w:rsid w:val="005A63CD"/>
    <w:rsid w:val="005B1AE3"/>
    <w:rsid w:val="005B573B"/>
    <w:rsid w:val="005C0323"/>
    <w:rsid w:val="005C5347"/>
    <w:rsid w:val="005C61A0"/>
    <w:rsid w:val="005C61C3"/>
    <w:rsid w:val="005C6E34"/>
    <w:rsid w:val="005C73B0"/>
    <w:rsid w:val="005C769B"/>
    <w:rsid w:val="005D63F6"/>
    <w:rsid w:val="005D78C0"/>
    <w:rsid w:val="005F4C08"/>
    <w:rsid w:val="00604850"/>
    <w:rsid w:val="00605126"/>
    <w:rsid w:val="00605429"/>
    <w:rsid w:val="00605960"/>
    <w:rsid w:val="0061263E"/>
    <w:rsid w:val="0061404C"/>
    <w:rsid w:val="00614736"/>
    <w:rsid w:val="00625038"/>
    <w:rsid w:val="00626140"/>
    <w:rsid w:val="00627542"/>
    <w:rsid w:val="00633C75"/>
    <w:rsid w:val="00652530"/>
    <w:rsid w:val="006528DA"/>
    <w:rsid w:val="00654CF4"/>
    <w:rsid w:val="006570E3"/>
    <w:rsid w:val="006651B5"/>
    <w:rsid w:val="00680C06"/>
    <w:rsid w:val="006858EC"/>
    <w:rsid w:val="0069485C"/>
    <w:rsid w:val="006950B2"/>
    <w:rsid w:val="00695C7F"/>
    <w:rsid w:val="00696272"/>
    <w:rsid w:val="006A2CCE"/>
    <w:rsid w:val="006A3BEA"/>
    <w:rsid w:val="006A640D"/>
    <w:rsid w:val="006B3528"/>
    <w:rsid w:val="006B7AAB"/>
    <w:rsid w:val="006C0E26"/>
    <w:rsid w:val="006C390F"/>
    <w:rsid w:val="006C5802"/>
    <w:rsid w:val="006D1D60"/>
    <w:rsid w:val="006D6CDB"/>
    <w:rsid w:val="006E233F"/>
    <w:rsid w:val="006F053C"/>
    <w:rsid w:val="006F1221"/>
    <w:rsid w:val="006F4D04"/>
    <w:rsid w:val="006F5430"/>
    <w:rsid w:val="0071419F"/>
    <w:rsid w:val="0071635A"/>
    <w:rsid w:val="00716488"/>
    <w:rsid w:val="0071795E"/>
    <w:rsid w:val="00720755"/>
    <w:rsid w:val="00723908"/>
    <w:rsid w:val="00724BB0"/>
    <w:rsid w:val="00747F8C"/>
    <w:rsid w:val="00755387"/>
    <w:rsid w:val="00756125"/>
    <w:rsid w:val="007573DD"/>
    <w:rsid w:val="0078066A"/>
    <w:rsid w:val="00782B3E"/>
    <w:rsid w:val="007871D4"/>
    <w:rsid w:val="007930EA"/>
    <w:rsid w:val="007A3DCE"/>
    <w:rsid w:val="007A66FD"/>
    <w:rsid w:val="007A74E4"/>
    <w:rsid w:val="007A7B21"/>
    <w:rsid w:val="007B062A"/>
    <w:rsid w:val="007B78F9"/>
    <w:rsid w:val="007C7743"/>
    <w:rsid w:val="007D3AE9"/>
    <w:rsid w:val="007D4C29"/>
    <w:rsid w:val="007F1556"/>
    <w:rsid w:val="007F348E"/>
    <w:rsid w:val="007F4B25"/>
    <w:rsid w:val="00802CB3"/>
    <w:rsid w:val="00806FFD"/>
    <w:rsid w:val="00807D17"/>
    <w:rsid w:val="00811869"/>
    <w:rsid w:val="00814980"/>
    <w:rsid w:val="00815D9A"/>
    <w:rsid w:val="00821B8D"/>
    <w:rsid w:val="00823C53"/>
    <w:rsid w:val="0083720C"/>
    <w:rsid w:val="00841626"/>
    <w:rsid w:val="00845B0F"/>
    <w:rsid w:val="00846A49"/>
    <w:rsid w:val="00846B5E"/>
    <w:rsid w:val="00853353"/>
    <w:rsid w:val="00854F5D"/>
    <w:rsid w:val="008759C3"/>
    <w:rsid w:val="00882241"/>
    <w:rsid w:val="00886983"/>
    <w:rsid w:val="00890991"/>
    <w:rsid w:val="00894730"/>
    <w:rsid w:val="008A16C1"/>
    <w:rsid w:val="008A6FE5"/>
    <w:rsid w:val="008B442F"/>
    <w:rsid w:val="008B6752"/>
    <w:rsid w:val="008B6F0C"/>
    <w:rsid w:val="008B723E"/>
    <w:rsid w:val="008C14A3"/>
    <w:rsid w:val="008C3DE8"/>
    <w:rsid w:val="008D1555"/>
    <w:rsid w:val="008E70FF"/>
    <w:rsid w:val="008F2552"/>
    <w:rsid w:val="00927FD4"/>
    <w:rsid w:val="0094479E"/>
    <w:rsid w:val="00951EF7"/>
    <w:rsid w:val="00952B2B"/>
    <w:rsid w:val="00952B94"/>
    <w:rsid w:val="00962383"/>
    <w:rsid w:val="00963198"/>
    <w:rsid w:val="00967C6A"/>
    <w:rsid w:val="00981CD8"/>
    <w:rsid w:val="0098224E"/>
    <w:rsid w:val="009927DA"/>
    <w:rsid w:val="009962B8"/>
    <w:rsid w:val="009B32D8"/>
    <w:rsid w:val="009B5465"/>
    <w:rsid w:val="009B5B9D"/>
    <w:rsid w:val="009B70F0"/>
    <w:rsid w:val="009C1482"/>
    <w:rsid w:val="009C3B07"/>
    <w:rsid w:val="009D27C2"/>
    <w:rsid w:val="009F1793"/>
    <w:rsid w:val="009F5E3F"/>
    <w:rsid w:val="009F68C1"/>
    <w:rsid w:val="009F792A"/>
    <w:rsid w:val="009F7A05"/>
    <w:rsid w:val="00A0083A"/>
    <w:rsid w:val="00A06367"/>
    <w:rsid w:val="00A063FA"/>
    <w:rsid w:val="00A21C87"/>
    <w:rsid w:val="00A32D47"/>
    <w:rsid w:val="00A34D34"/>
    <w:rsid w:val="00A45D6D"/>
    <w:rsid w:val="00A46EA5"/>
    <w:rsid w:val="00A510A0"/>
    <w:rsid w:val="00A60507"/>
    <w:rsid w:val="00A81D10"/>
    <w:rsid w:val="00A86462"/>
    <w:rsid w:val="00A875EE"/>
    <w:rsid w:val="00A90BA2"/>
    <w:rsid w:val="00A9125C"/>
    <w:rsid w:val="00A96D58"/>
    <w:rsid w:val="00AA3E42"/>
    <w:rsid w:val="00AA51A7"/>
    <w:rsid w:val="00AA64F4"/>
    <w:rsid w:val="00AB0B12"/>
    <w:rsid w:val="00AB404A"/>
    <w:rsid w:val="00AC1CCA"/>
    <w:rsid w:val="00AC5314"/>
    <w:rsid w:val="00AD192B"/>
    <w:rsid w:val="00AD1DD4"/>
    <w:rsid w:val="00AD3372"/>
    <w:rsid w:val="00AE2930"/>
    <w:rsid w:val="00AF05A6"/>
    <w:rsid w:val="00AF42BA"/>
    <w:rsid w:val="00B0150B"/>
    <w:rsid w:val="00B136D6"/>
    <w:rsid w:val="00B216BE"/>
    <w:rsid w:val="00B33478"/>
    <w:rsid w:val="00B472B7"/>
    <w:rsid w:val="00B5072A"/>
    <w:rsid w:val="00B5076B"/>
    <w:rsid w:val="00B55D41"/>
    <w:rsid w:val="00B603BD"/>
    <w:rsid w:val="00B60DDD"/>
    <w:rsid w:val="00B61357"/>
    <w:rsid w:val="00B705D8"/>
    <w:rsid w:val="00B70AD0"/>
    <w:rsid w:val="00B753B7"/>
    <w:rsid w:val="00B77DF4"/>
    <w:rsid w:val="00B82538"/>
    <w:rsid w:val="00BA66D9"/>
    <w:rsid w:val="00BA6886"/>
    <w:rsid w:val="00BB557F"/>
    <w:rsid w:val="00BC12B3"/>
    <w:rsid w:val="00BC786A"/>
    <w:rsid w:val="00BD2611"/>
    <w:rsid w:val="00BD367B"/>
    <w:rsid w:val="00BE2307"/>
    <w:rsid w:val="00BF0CAF"/>
    <w:rsid w:val="00BF2C21"/>
    <w:rsid w:val="00C310D9"/>
    <w:rsid w:val="00C32B10"/>
    <w:rsid w:val="00C4011A"/>
    <w:rsid w:val="00C41BE4"/>
    <w:rsid w:val="00C41C57"/>
    <w:rsid w:val="00C52768"/>
    <w:rsid w:val="00C5575F"/>
    <w:rsid w:val="00C63330"/>
    <w:rsid w:val="00C64BE3"/>
    <w:rsid w:val="00C71812"/>
    <w:rsid w:val="00C74BE7"/>
    <w:rsid w:val="00C754E2"/>
    <w:rsid w:val="00C75ACD"/>
    <w:rsid w:val="00C77E6E"/>
    <w:rsid w:val="00C84D13"/>
    <w:rsid w:val="00C86E78"/>
    <w:rsid w:val="00C900B8"/>
    <w:rsid w:val="00C92A67"/>
    <w:rsid w:val="00C94C6C"/>
    <w:rsid w:val="00CA116E"/>
    <w:rsid w:val="00CA4757"/>
    <w:rsid w:val="00CB7D1D"/>
    <w:rsid w:val="00CC3DA8"/>
    <w:rsid w:val="00CC7C57"/>
    <w:rsid w:val="00CD0BF7"/>
    <w:rsid w:val="00CD6C17"/>
    <w:rsid w:val="00CE3AB4"/>
    <w:rsid w:val="00CF4901"/>
    <w:rsid w:val="00D11C15"/>
    <w:rsid w:val="00D17322"/>
    <w:rsid w:val="00D275F4"/>
    <w:rsid w:val="00D31C5B"/>
    <w:rsid w:val="00D5198A"/>
    <w:rsid w:val="00D5750A"/>
    <w:rsid w:val="00D57DFA"/>
    <w:rsid w:val="00D6101E"/>
    <w:rsid w:val="00D65168"/>
    <w:rsid w:val="00D759C4"/>
    <w:rsid w:val="00D76A9A"/>
    <w:rsid w:val="00DA14A4"/>
    <w:rsid w:val="00DA5B69"/>
    <w:rsid w:val="00DB08BD"/>
    <w:rsid w:val="00DB5E91"/>
    <w:rsid w:val="00DC4BF9"/>
    <w:rsid w:val="00DC6ACE"/>
    <w:rsid w:val="00DE161F"/>
    <w:rsid w:val="00E06F6F"/>
    <w:rsid w:val="00E10BB3"/>
    <w:rsid w:val="00E227D6"/>
    <w:rsid w:val="00E415E4"/>
    <w:rsid w:val="00E457B8"/>
    <w:rsid w:val="00E533CD"/>
    <w:rsid w:val="00E57262"/>
    <w:rsid w:val="00E77C21"/>
    <w:rsid w:val="00E949EB"/>
    <w:rsid w:val="00EA4824"/>
    <w:rsid w:val="00EB40AC"/>
    <w:rsid w:val="00EB4FEA"/>
    <w:rsid w:val="00EC36AC"/>
    <w:rsid w:val="00ED4089"/>
    <w:rsid w:val="00ED76D6"/>
    <w:rsid w:val="00EE107B"/>
    <w:rsid w:val="00EF64D7"/>
    <w:rsid w:val="00EF70F1"/>
    <w:rsid w:val="00F031B7"/>
    <w:rsid w:val="00F15FA8"/>
    <w:rsid w:val="00F222D7"/>
    <w:rsid w:val="00F278D3"/>
    <w:rsid w:val="00F3785B"/>
    <w:rsid w:val="00F4645C"/>
    <w:rsid w:val="00F568E8"/>
    <w:rsid w:val="00F61CE1"/>
    <w:rsid w:val="00F61F85"/>
    <w:rsid w:val="00F70C5B"/>
    <w:rsid w:val="00F75ED7"/>
    <w:rsid w:val="00F8224E"/>
    <w:rsid w:val="00F86022"/>
    <w:rsid w:val="00F909AF"/>
    <w:rsid w:val="00F94123"/>
    <w:rsid w:val="00FA0E19"/>
    <w:rsid w:val="00FA7633"/>
    <w:rsid w:val="00FB169A"/>
    <w:rsid w:val="00FC3BF7"/>
    <w:rsid w:val="00FC3D9B"/>
    <w:rsid w:val="00FC69D9"/>
    <w:rsid w:val="00FC7B80"/>
    <w:rsid w:val="00FD130D"/>
    <w:rsid w:val="00FD3861"/>
    <w:rsid w:val="00FD3DF4"/>
    <w:rsid w:val="00FD5704"/>
    <w:rsid w:val="00FE0A26"/>
    <w:rsid w:val="00FE0A4D"/>
    <w:rsid w:val="00FE1558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DE93F"/>
  <w15:docId w15:val="{8027E486-7E49-4BD0-9A3C-5E3BA95C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527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7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2768"/>
    <w:pPr>
      <w:ind w:left="21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2768"/>
    <w:pPr>
      <w:ind w:left="212" w:right="22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52768"/>
    <w:pPr>
      <w:ind w:left="102"/>
    </w:pPr>
  </w:style>
  <w:style w:type="paragraph" w:customStyle="1" w:styleId="ConsPlusTitle">
    <w:name w:val="ConsPlusTitle"/>
    <w:rsid w:val="003A686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Normal">
    <w:name w:val="ConsPlusNormal"/>
    <w:rsid w:val="0036166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5">
    <w:name w:val="Table Grid"/>
    <w:basedOn w:val="a1"/>
    <w:uiPriority w:val="39"/>
    <w:rsid w:val="00170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0D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9F1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79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F1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1793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9F79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792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12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Чукалин Илья</dc:creator>
  <cp:lastModifiedBy>User</cp:lastModifiedBy>
  <cp:revision>27</cp:revision>
  <cp:lastPrinted>2021-10-26T06:38:00Z</cp:lastPrinted>
  <dcterms:created xsi:type="dcterms:W3CDTF">2021-08-30T06:23:00Z</dcterms:created>
  <dcterms:modified xsi:type="dcterms:W3CDTF">2021-11-02T09:19:00Z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2021-03-24T00:00:00Z</vt:filetime>
  </property>
</Properties>
</file>